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36" w:type="dxa"/>
        <w:tblInd w:w="-572" w:type="dxa"/>
        <w:tblLayout w:type="fixed"/>
        <w:tblLook w:val="0000" w:firstRow="0" w:lastRow="0" w:firstColumn="0" w:lastColumn="0" w:noHBand="0" w:noVBand="0"/>
      </w:tblPr>
      <w:tblGrid>
        <w:gridCol w:w="541"/>
        <w:gridCol w:w="2025"/>
        <w:gridCol w:w="3826"/>
        <w:gridCol w:w="3644"/>
      </w:tblGrid>
      <w:tr w:rsidR="0072501F" w:rsidTr="0072501F">
        <w:tc>
          <w:tcPr>
            <w:tcW w:w="541" w:type="dxa"/>
            <w:tcBorders>
              <w:top w:val="single" w:sz="4" w:space="0" w:color="000000"/>
              <w:left w:val="single" w:sz="4" w:space="0" w:color="000000"/>
              <w:bottom w:val="single" w:sz="4" w:space="0" w:color="000000"/>
            </w:tcBorders>
            <w:shd w:val="clear" w:color="auto" w:fill="auto"/>
          </w:tcPr>
          <w:p w:rsidR="0072501F" w:rsidRDefault="0072501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72501F" w:rsidRDefault="0072501F" w:rsidP="00BD3657">
            <w:pPr>
              <w:jc w:val="center"/>
              <w:rPr>
                <w:sz w:val="20"/>
                <w:szCs w:val="20"/>
              </w:rPr>
            </w:pPr>
            <w:r>
              <w:rPr>
                <w:sz w:val="20"/>
                <w:szCs w:val="20"/>
              </w:rPr>
              <w:t>Наименование товара</w:t>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Default="0072501F" w:rsidP="00BD3657">
            <w:pPr>
              <w:jc w:val="center"/>
            </w:pPr>
            <w:r>
              <w:rPr>
                <w:bCs/>
                <w:sz w:val="20"/>
                <w:szCs w:val="20"/>
              </w:rPr>
              <w:t>Наименование показателя, технического, функционального параметра, ед. изм. Показателя</w:t>
            </w:r>
          </w:p>
        </w:tc>
      </w:tr>
      <w:tr w:rsidR="0072501F" w:rsidTr="00A9570D">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72501F" w:rsidRDefault="0072501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72501F" w:rsidRDefault="00CC6BEB" w:rsidP="00BD3657">
            <w:pPr>
              <w:rPr>
                <w:sz w:val="20"/>
                <w:szCs w:val="20"/>
              </w:rPr>
            </w:pPr>
            <w:r>
              <w:rPr>
                <w:sz w:val="20"/>
                <w:szCs w:val="20"/>
              </w:rPr>
              <w:t>Машина с горкой</w:t>
            </w:r>
          </w:p>
          <w:p w:rsidR="00CC6BEB" w:rsidRDefault="00CC6BEB" w:rsidP="00BD3657">
            <w:pPr>
              <w:rPr>
                <w:sz w:val="20"/>
                <w:szCs w:val="20"/>
              </w:rPr>
            </w:pPr>
          </w:p>
          <w:p w:rsidR="0072501F" w:rsidRDefault="0072501F" w:rsidP="00BD3657">
            <w:pPr>
              <w:rPr>
                <w:sz w:val="20"/>
                <w:szCs w:val="20"/>
              </w:rPr>
            </w:pPr>
            <w:r>
              <w:rPr>
                <w:sz w:val="20"/>
                <w:szCs w:val="20"/>
              </w:rPr>
              <w:t>Примерный эскиз</w:t>
            </w:r>
          </w:p>
          <w:p w:rsidR="0072501F" w:rsidRDefault="0072501F" w:rsidP="00A826B0">
            <w:pPr>
              <w:rPr>
                <w:noProof/>
                <w:lang w:eastAsia="ru-RU"/>
              </w:rPr>
            </w:pPr>
          </w:p>
          <w:p w:rsidR="00CC6BEB" w:rsidRDefault="00CC6BEB" w:rsidP="00A826B0">
            <w:pPr>
              <w:rPr>
                <w:sz w:val="20"/>
                <w:szCs w:val="20"/>
              </w:rPr>
            </w:pPr>
            <w:r w:rsidRPr="00CC6BEB">
              <w:rPr>
                <w:sz w:val="20"/>
                <w:szCs w:val="20"/>
              </w:rPr>
              <w:drawing>
                <wp:inline distT="0" distB="0" distL="0" distR="0" wp14:anchorId="386F94A1" wp14:editId="195938B4">
                  <wp:extent cx="1148715" cy="897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897255"/>
                          </a:xfrm>
                          <a:prstGeom prst="rect">
                            <a:avLst/>
                          </a:prstGeom>
                        </pic:spPr>
                      </pic:pic>
                    </a:graphicData>
                  </a:graphic>
                </wp:inline>
              </w:drawing>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rPr>
                <w:sz w:val="20"/>
                <w:szCs w:val="20"/>
              </w:rPr>
            </w:pPr>
            <w:r w:rsidRPr="00CB6610">
              <w:rPr>
                <w:sz w:val="20"/>
                <w:szCs w:val="20"/>
              </w:rPr>
              <w:t xml:space="preserve">Игровой комплекс «Машина с горкой» предназначен для установки на территориях игровых зон, зон отдыха, в детских дошкольных учреждениях. Может эксплуатироваться круглогодично. Изделие представляет собой ролевой элемент в виде машины, предназначен для гармоничного развития детей от </w:t>
            </w:r>
            <w:r w:rsidR="00CC6BEB">
              <w:rPr>
                <w:sz w:val="20"/>
                <w:szCs w:val="20"/>
              </w:rPr>
              <w:t>4 до 8</w:t>
            </w:r>
            <w:r w:rsidRPr="00CB6610">
              <w:rPr>
                <w:sz w:val="20"/>
                <w:szCs w:val="20"/>
              </w:rPr>
              <w:t xml:space="preserve"> лет.</w:t>
            </w:r>
          </w:p>
          <w:p w:rsidR="00CB6610" w:rsidRPr="00CB6610" w:rsidRDefault="00CB6610" w:rsidP="00CB6610">
            <w:pPr>
              <w:rPr>
                <w:sz w:val="20"/>
                <w:szCs w:val="20"/>
              </w:rPr>
            </w:pPr>
            <w:r w:rsidRPr="00CB6610">
              <w:rPr>
                <w:sz w:val="20"/>
                <w:szCs w:val="20"/>
              </w:rPr>
              <w:t xml:space="preserve">Игровой комплекс «Паровоз с горкой» соответствует требованиям современного дизайна, отвечает требованиям безопасности пользователя, заложенным в Европейских нормах и ГОСТах РФ. Изделия производятся в соответствии со стандартом </w:t>
            </w:r>
            <w:r w:rsidR="00CC6BEB">
              <w:rPr>
                <w:sz w:val="20"/>
                <w:szCs w:val="20"/>
              </w:rPr>
              <w:t>ТР ЕАЭС 042/2017</w:t>
            </w:r>
            <w:r w:rsidRPr="00CB6610">
              <w:rPr>
                <w:sz w:val="20"/>
                <w:szCs w:val="20"/>
              </w:rPr>
              <w:t>. Все применяемые материалы имеют гигиенические сертификаты и разрешены к применению при изготовлении продукции для детей.</w:t>
            </w:r>
          </w:p>
          <w:p w:rsidR="00CB6610" w:rsidRPr="00CB6610" w:rsidRDefault="00CB6610" w:rsidP="00CB6610">
            <w:pPr>
              <w:rPr>
                <w:sz w:val="20"/>
                <w:szCs w:val="20"/>
              </w:rPr>
            </w:pPr>
            <w:r w:rsidRPr="00CB6610">
              <w:rPr>
                <w:sz w:val="20"/>
                <w:szCs w:val="20"/>
              </w:rPr>
              <w:t>Игровой комплекс «Машина с горкой» должен состоять из двух площадок. Первая площадка выполнена в виде кабины, имеет сиденье и руль. Вторая площадка выполнена в виде кузова и располагается на высоте 650</w:t>
            </w:r>
            <w:r w:rsidR="00CC6BEB">
              <w:rPr>
                <w:sz w:val="20"/>
                <w:szCs w:val="20"/>
              </w:rPr>
              <w:t xml:space="preserve"> </w:t>
            </w:r>
            <w:r w:rsidRPr="00CB6610">
              <w:rPr>
                <w:sz w:val="20"/>
                <w:szCs w:val="20"/>
              </w:rPr>
              <w:t>мм от уровня поверхности площадки. К ней присоединяются лестница и горка.</w:t>
            </w:r>
          </w:p>
          <w:p w:rsidR="00CB6610" w:rsidRPr="00CB6610" w:rsidRDefault="00CB6610" w:rsidP="00CB6610">
            <w:pPr>
              <w:rPr>
                <w:sz w:val="20"/>
                <w:szCs w:val="20"/>
              </w:rPr>
            </w:pPr>
            <w:r w:rsidRPr="00CB6610">
              <w:rPr>
                <w:sz w:val="20"/>
                <w:szCs w:val="20"/>
              </w:rPr>
              <w:t xml:space="preserve">Изделие должно иметь все необходимые для безопасного нахождения на игровом комплексе ограждения. Изделие должно сопровождаться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Металлические детали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 Деревянные детали должны быть тщательно отшлифованы, загрунтованы и окрашены </w:t>
            </w:r>
            <w:r w:rsidR="00CC6BEB">
              <w:rPr>
                <w:sz w:val="20"/>
                <w:szCs w:val="20"/>
              </w:rPr>
              <w:t>влагостойкой акриловой краской</w:t>
            </w:r>
            <w:r w:rsidRPr="00CB6610">
              <w:rPr>
                <w:sz w:val="20"/>
                <w:szCs w:val="20"/>
              </w:rPr>
              <w:t>. Покрытие создает сильную износостойкую поверхность.</w:t>
            </w:r>
          </w:p>
          <w:p w:rsidR="00CB6610" w:rsidRPr="00CB6610" w:rsidRDefault="00CB6610" w:rsidP="00CB6610">
            <w:pPr>
              <w:rPr>
                <w:sz w:val="20"/>
                <w:szCs w:val="20"/>
              </w:rPr>
            </w:pPr>
            <w:r w:rsidRPr="00CB6610">
              <w:rPr>
                <w:sz w:val="20"/>
                <w:szCs w:val="20"/>
              </w:rPr>
              <w:t>Выступающие крепежные элементы должны быть закрыты антивандальными декоративными заглушками из полиэтилена. Торцы труб должны быть закрыты пластиковыми заглушками. Все крепежные элементы должны быть оцинкованы.</w:t>
            </w:r>
          </w:p>
          <w:p w:rsidR="0072501F" w:rsidRDefault="00CB6610" w:rsidP="00CB6610">
            <w:r w:rsidRPr="00CB6610">
              <w:rPr>
                <w:sz w:val="20"/>
                <w:szCs w:val="20"/>
              </w:rPr>
              <w:t>Монтаж комплекса производится путем бетонирования стоек в грунт на глубину от 400 до 600 мм.</w:t>
            </w:r>
          </w:p>
        </w:tc>
      </w:tr>
      <w:tr w:rsidR="0072501F" w:rsidTr="0072501F">
        <w:trPr>
          <w:trHeight w:val="268"/>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Default="0072501F" w:rsidP="005D7E29">
            <w:pPr>
              <w:jc w:val="center"/>
            </w:pPr>
            <w:r>
              <w:rPr>
                <w:sz w:val="20"/>
                <w:szCs w:val="20"/>
              </w:rPr>
              <w:t xml:space="preserve">Внешние размеры </w:t>
            </w:r>
          </w:p>
        </w:tc>
      </w:tr>
      <w:tr w:rsidR="0072501F" w:rsidTr="0072501F">
        <w:trPr>
          <w:trHeight w:val="272"/>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2501F" w:rsidRPr="00501E49" w:rsidRDefault="0072501F" w:rsidP="00CC6BEB">
            <w:pPr>
              <w:snapToGrid w:val="0"/>
              <w:rPr>
                <w:bCs/>
                <w:sz w:val="20"/>
                <w:szCs w:val="20"/>
              </w:rPr>
            </w:pPr>
            <w:r w:rsidRPr="00501E49">
              <w:rPr>
                <w:bCs/>
                <w:sz w:val="20"/>
                <w:szCs w:val="20"/>
              </w:rPr>
              <w:t>Высота (мм)</w:t>
            </w:r>
            <w:r w:rsidR="00CC6BEB">
              <w:rPr>
                <w:bCs/>
                <w:sz w:val="20"/>
                <w:szCs w:val="20"/>
              </w:rPr>
              <w:t>,</w:t>
            </w:r>
            <w:r w:rsidRPr="00501E49">
              <w:rPr>
                <w:bCs/>
                <w:sz w:val="20"/>
                <w:szCs w:val="20"/>
              </w:rPr>
              <w:t xml:space="preserve"> </w:t>
            </w:r>
            <w:r>
              <w:rPr>
                <w:bCs/>
                <w:sz w:val="20"/>
                <w:szCs w:val="20"/>
              </w:rPr>
              <w:t>± 20 мм</w:t>
            </w:r>
          </w:p>
        </w:tc>
        <w:tc>
          <w:tcPr>
            <w:tcW w:w="3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501F" w:rsidRPr="00501E49" w:rsidRDefault="00172B17" w:rsidP="00BF2B00">
            <w:pPr>
              <w:snapToGrid w:val="0"/>
              <w:contextualSpacing/>
              <w:jc w:val="center"/>
              <w:rPr>
                <w:bCs/>
                <w:sz w:val="20"/>
                <w:szCs w:val="20"/>
              </w:rPr>
            </w:pPr>
            <w:r>
              <w:rPr>
                <w:bCs/>
                <w:sz w:val="20"/>
                <w:szCs w:val="20"/>
              </w:rPr>
              <w:t>1475</w:t>
            </w:r>
          </w:p>
        </w:tc>
      </w:tr>
      <w:tr w:rsidR="0072501F" w:rsidTr="0072501F">
        <w:trPr>
          <w:trHeight w:val="200"/>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2501F" w:rsidRPr="00501E49" w:rsidRDefault="0072501F" w:rsidP="00CC6BEB">
            <w:pPr>
              <w:snapToGrid w:val="0"/>
              <w:rPr>
                <w:bCs/>
                <w:sz w:val="20"/>
                <w:szCs w:val="20"/>
              </w:rPr>
            </w:pPr>
            <w:r w:rsidRPr="00501E49">
              <w:rPr>
                <w:bCs/>
                <w:sz w:val="20"/>
                <w:szCs w:val="20"/>
              </w:rPr>
              <w:t>Длина (мм)</w:t>
            </w:r>
            <w:r w:rsidR="00CC6BEB">
              <w:rPr>
                <w:bCs/>
                <w:sz w:val="20"/>
                <w:szCs w:val="20"/>
              </w:rPr>
              <w:t>,</w:t>
            </w:r>
            <w:r>
              <w:rPr>
                <w:bCs/>
                <w:sz w:val="20"/>
                <w:szCs w:val="20"/>
              </w:rPr>
              <w:t xml:space="preserve"> ± 20 мм</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72501F" w:rsidRPr="00501E49" w:rsidRDefault="00172B17" w:rsidP="00BF2B00">
            <w:pPr>
              <w:snapToGrid w:val="0"/>
              <w:contextualSpacing/>
              <w:jc w:val="center"/>
              <w:rPr>
                <w:bCs/>
                <w:sz w:val="20"/>
                <w:szCs w:val="20"/>
              </w:rPr>
            </w:pPr>
            <w:r>
              <w:rPr>
                <w:bCs/>
                <w:sz w:val="20"/>
                <w:szCs w:val="20"/>
              </w:rPr>
              <w:t>2265</w:t>
            </w:r>
          </w:p>
        </w:tc>
      </w:tr>
      <w:tr w:rsidR="0072501F" w:rsidTr="0072501F">
        <w:trPr>
          <w:trHeight w:val="245"/>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2501F" w:rsidRPr="00501E49" w:rsidRDefault="0072501F" w:rsidP="00CC6BEB">
            <w:pPr>
              <w:snapToGrid w:val="0"/>
              <w:rPr>
                <w:bCs/>
                <w:sz w:val="20"/>
                <w:szCs w:val="20"/>
              </w:rPr>
            </w:pPr>
            <w:r w:rsidRPr="00501E49">
              <w:rPr>
                <w:bCs/>
                <w:sz w:val="20"/>
                <w:szCs w:val="20"/>
              </w:rPr>
              <w:t>Ширина (мм)</w:t>
            </w:r>
            <w:r w:rsidR="00CC6BEB">
              <w:rPr>
                <w:bCs/>
                <w:sz w:val="20"/>
                <w:szCs w:val="20"/>
              </w:rPr>
              <w:t>,</w:t>
            </w:r>
            <w:r>
              <w:rPr>
                <w:bCs/>
                <w:sz w:val="20"/>
                <w:szCs w:val="20"/>
              </w:rPr>
              <w:t xml:space="preserve"> ± 20 мм</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72501F" w:rsidRPr="00501E49" w:rsidRDefault="00CC6BEB" w:rsidP="00BF27C7">
            <w:pPr>
              <w:snapToGrid w:val="0"/>
              <w:contextualSpacing/>
              <w:jc w:val="center"/>
              <w:rPr>
                <w:bCs/>
                <w:sz w:val="20"/>
                <w:szCs w:val="20"/>
              </w:rPr>
            </w:pPr>
            <w:r>
              <w:rPr>
                <w:bCs/>
                <w:sz w:val="20"/>
                <w:szCs w:val="20"/>
              </w:rPr>
              <w:t>2365</w:t>
            </w:r>
          </w:p>
        </w:tc>
      </w:tr>
      <w:tr w:rsidR="0072501F" w:rsidTr="0072501F">
        <w:trPr>
          <w:trHeight w:val="180"/>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Default="0072501F" w:rsidP="00BD3657">
            <w:pPr>
              <w:jc w:val="center"/>
            </w:pPr>
            <w:r>
              <w:rPr>
                <w:sz w:val="20"/>
                <w:szCs w:val="20"/>
              </w:rPr>
              <w:t>Комплектация</w:t>
            </w:r>
          </w:p>
        </w:tc>
      </w:tr>
      <w:tr w:rsidR="00CB6610" w:rsidTr="0072501F">
        <w:trPr>
          <w:trHeight w:val="85"/>
        </w:trPr>
        <w:tc>
          <w:tcPr>
            <w:tcW w:w="541"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B6610" w:rsidRPr="00CB6610" w:rsidRDefault="00CB6610" w:rsidP="00CB6610">
            <w:pPr>
              <w:rPr>
                <w:sz w:val="20"/>
                <w:szCs w:val="20"/>
              </w:rPr>
            </w:pPr>
            <w:r w:rsidRPr="00CB6610">
              <w:rPr>
                <w:sz w:val="20"/>
                <w:szCs w:val="20"/>
              </w:rPr>
              <w:t>Горка 650,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jc w:val="center"/>
              <w:rPr>
                <w:sz w:val="20"/>
                <w:szCs w:val="20"/>
              </w:rPr>
            </w:pPr>
            <w:r w:rsidRPr="00CB6610">
              <w:rPr>
                <w:sz w:val="20"/>
                <w:szCs w:val="20"/>
              </w:rPr>
              <w:t>1</w:t>
            </w:r>
          </w:p>
        </w:tc>
      </w:tr>
      <w:tr w:rsidR="00CB6610" w:rsidTr="0072501F">
        <w:trPr>
          <w:trHeight w:val="130"/>
        </w:trPr>
        <w:tc>
          <w:tcPr>
            <w:tcW w:w="541"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B6610" w:rsidRPr="00CB6610" w:rsidRDefault="00CB6610" w:rsidP="00CB6610">
            <w:pPr>
              <w:rPr>
                <w:sz w:val="20"/>
                <w:szCs w:val="20"/>
              </w:rPr>
            </w:pPr>
            <w:r w:rsidRPr="00CB6610">
              <w:rPr>
                <w:sz w:val="20"/>
                <w:szCs w:val="20"/>
              </w:rPr>
              <w:t xml:space="preserve">Площадка 900, шт. </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jc w:val="center"/>
              <w:rPr>
                <w:sz w:val="20"/>
                <w:szCs w:val="20"/>
              </w:rPr>
            </w:pPr>
            <w:r w:rsidRPr="00CB6610">
              <w:rPr>
                <w:sz w:val="20"/>
                <w:szCs w:val="20"/>
              </w:rPr>
              <w:t>2</w:t>
            </w:r>
          </w:p>
        </w:tc>
      </w:tr>
      <w:tr w:rsidR="00CB6610" w:rsidTr="0072501F">
        <w:trPr>
          <w:trHeight w:val="130"/>
        </w:trPr>
        <w:tc>
          <w:tcPr>
            <w:tcW w:w="541"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B6610" w:rsidRPr="00CB6610" w:rsidRDefault="00CC6BEB" w:rsidP="00CB6610">
            <w:pPr>
              <w:rPr>
                <w:sz w:val="20"/>
                <w:szCs w:val="20"/>
              </w:rPr>
            </w:pPr>
            <w:r>
              <w:rPr>
                <w:sz w:val="20"/>
                <w:szCs w:val="20"/>
              </w:rPr>
              <w:t>Лестница входная 650 мм</w:t>
            </w:r>
            <w:r w:rsidR="00CB6610" w:rsidRPr="00CB6610">
              <w:rPr>
                <w:sz w:val="20"/>
                <w:szCs w:val="20"/>
              </w:rPr>
              <w:t>,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jc w:val="center"/>
              <w:rPr>
                <w:sz w:val="20"/>
                <w:szCs w:val="20"/>
              </w:rPr>
            </w:pPr>
            <w:r w:rsidRPr="00CB6610">
              <w:rPr>
                <w:sz w:val="20"/>
                <w:szCs w:val="20"/>
              </w:rPr>
              <w:t>1</w:t>
            </w:r>
          </w:p>
        </w:tc>
      </w:tr>
      <w:tr w:rsidR="00CB6610" w:rsidTr="0072501F">
        <w:trPr>
          <w:trHeight w:val="130"/>
        </w:trPr>
        <w:tc>
          <w:tcPr>
            <w:tcW w:w="541"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B6610" w:rsidRPr="00CB6610" w:rsidRDefault="00CB6610" w:rsidP="00CB6610">
            <w:pPr>
              <w:rPr>
                <w:sz w:val="20"/>
                <w:szCs w:val="20"/>
              </w:rPr>
            </w:pPr>
            <w:r w:rsidRPr="00CB6610">
              <w:rPr>
                <w:sz w:val="20"/>
                <w:szCs w:val="20"/>
              </w:rPr>
              <w:t>Ограждение 900 горки,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jc w:val="center"/>
              <w:rPr>
                <w:sz w:val="20"/>
                <w:szCs w:val="20"/>
              </w:rPr>
            </w:pPr>
            <w:r>
              <w:rPr>
                <w:sz w:val="20"/>
                <w:szCs w:val="20"/>
              </w:rPr>
              <w:t>1</w:t>
            </w:r>
          </w:p>
        </w:tc>
      </w:tr>
      <w:tr w:rsidR="00CB6610"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B6610" w:rsidRPr="00CB6610" w:rsidRDefault="00C815FB" w:rsidP="00CB6610">
            <w:pPr>
              <w:rPr>
                <w:sz w:val="20"/>
                <w:szCs w:val="20"/>
              </w:rPr>
            </w:pPr>
            <w:r>
              <w:rPr>
                <w:sz w:val="20"/>
                <w:szCs w:val="20"/>
              </w:rPr>
              <w:t>Ограждение 900</w:t>
            </w:r>
            <w:r w:rsidR="00CB6610" w:rsidRPr="00CB6610">
              <w:rPr>
                <w:sz w:val="20"/>
                <w:szCs w:val="20"/>
              </w:rPr>
              <w:t>,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jc w:val="center"/>
              <w:rPr>
                <w:sz w:val="20"/>
                <w:szCs w:val="20"/>
              </w:rPr>
            </w:pPr>
            <w:r>
              <w:rPr>
                <w:sz w:val="20"/>
                <w:szCs w:val="20"/>
              </w:rPr>
              <w:t>1</w:t>
            </w:r>
          </w:p>
        </w:tc>
      </w:tr>
      <w:tr w:rsidR="00F157B5"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F157B5" w:rsidRDefault="00F157B5"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157B5" w:rsidRDefault="00F157B5"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57B5" w:rsidRDefault="00F157B5" w:rsidP="00CB6610">
            <w:pPr>
              <w:rPr>
                <w:sz w:val="20"/>
                <w:szCs w:val="20"/>
              </w:rPr>
            </w:pPr>
            <w:r>
              <w:rPr>
                <w:sz w:val="20"/>
                <w:szCs w:val="20"/>
              </w:rPr>
              <w:t>Ограждение с рулем,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F157B5" w:rsidRDefault="00F157B5" w:rsidP="00CB6610">
            <w:pPr>
              <w:jc w:val="center"/>
              <w:rPr>
                <w:sz w:val="20"/>
                <w:szCs w:val="20"/>
              </w:rPr>
            </w:pPr>
            <w:r>
              <w:rPr>
                <w:sz w:val="20"/>
                <w:szCs w:val="20"/>
              </w:rPr>
              <w:t>1</w:t>
            </w:r>
          </w:p>
        </w:tc>
      </w:tr>
      <w:tr w:rsidR="00F157B5"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F157B5" w:rsidRDefault="00F157B5"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157B5" w:rsidRDefault="00F157B5"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57B5" w:rsidRDefault="00F157B5" w:rsidP="00F157B5">
            <w:pPr>
              <w:rPr>
                <w:sz w:val="20"/>
                <w:szCs w:val="20"/>
              </w:rPr>
            </w:pPr>
            <w:r>
              <w:rPr>
                <w:sz w:val="20"/>
                <w:szCs w:val="20"/>
              </w:rPr>
              <w:t>Ограждение - крыша,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F157B5" w:rsidRDefault="00F157B5" w:rsidP="00CB6610">
            <w:pPr>
              <w:jc w:val="center"/>
              <w:rPr>
                <w:sz w:val="20"/>
                <w:szCs w:val="20"/>
              </w:rPr>
            </w:pPr>
            <w:r>
              <w:rPr>
                <w:sz w:val="20"/>
                <w:szCs w:val="20"/>
              </w:rPr>
              <w:t>1</w:t>
            </w:r>
          </w:p>
        </w:tc>
      </w:tr>
      <w:tr w:rsidR="00F157B5"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F157B5" w:rsidRDefault="00F157B5"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157B5" w:rsidRDefault="00F157B5"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57B5" w:rsidRDefault="00F157B5" w:rsidP="00F157B5">
            <w:pPr>
              <w:rPr>
                <w:sz w:val="20"/>
                <w:szCs w:val="20"/>
              </w:rPr>
            </w:pPr>
            <w:r>
              <w:rPr>
                <w:sz w:val="20"/>
                <w:szCs w:val="20"/>
              </w:rPr>
              <w:t>Ограждение с сидением</w:t>
            </w:r>
            <w:r w:rsidR="00CC6BEB">
              <w:rPr>
                <w:sz w:val="20"/>
                <w:szCs w:val="20"/>
              </w:rPr>
              <w:t>,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F157B5" w:rsidRDefault="00F157B5" w:rsidP="00CB6610">
            <w:pPr>
              <w:jc w:val="center"/>
              <w:rPr>
                <w:sz w:val="20"/>
                <w:szCs w:val="20"/>
              </w:rPr>
            </w:pPr>
            <w:r>
              <w:rPr>
                <w:sz w:val="20"/>
                <w:szCs w:val="20"/>
              </w:rPr>
              <w:t>1</w:t>
            </w:r>
          </w:p>
        </w:tc>
      </w:tr>
      <w:tr w:rsidR="00CB6610"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B6610" w:rsidRPr="00CB6610" w:rsidRDefault="00CB6610" w:rsidP="00CB6610">
            <w:pPr>
              <w:rPr>
                <w:sz w:val="20"/>
                <w:szCs w:val="20"/>
              </w:rPr>
            </w:pPr>
            <w:r w:rsidRPr="00CB6610">
              <w:rPr>
                <w:sz w:val="20"/>
                <w:szCs w:val="20"/>
              </w:rPr>
              <w:t>Стойка,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jc w:val="center"/>
              <w:rPr>
                <w:sz w:val="20"/>
                <w:szCs w:val="20"/>
              </w:rPr>
            </w:pPr>
            <w:r w:rsidRPr="00CB6610">
              <w:rPr>
                <w:sz w:val="20"/>
                <w:szCs w:val="20"/>
              </w:rPr>
              <w:t>6</w:t>
            </w:r>
          </w:p>
        </w:tc>
      </w:tr>
      <w:tr w:rsidR="0072501F" w:rsidTr="0072501F">
        <w:trPr>
          <w:trHeight w:val="255"/>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Pr="003D6729" w:rsidRDefault="00CB6610" w:rsidP="005D7E29">
            <w:pPr>
              <w:jc w:val="center"/>
              <w:rPr>
                <w:sz w:val="20"/>
                <w:szCs w:val="20"/>
              </w:rPr>
            </w:pPr>
            <w:r w:rsidRPr="00CB6610">
              <w:rPr>
                <w:sz w:val="20"/>
                <w:szCs w:val="20"/>
              </w:rPr>
              <w:t>Горка 650</w:t>
            </w:r>
          </w:p>
        </w:tc>
      </w:tr>
      <w:tr w:rsidR="0072501F" w:rsidTr="0072501F">
        <w:trPr>
          <w:trHeight w:val="131"/>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C6BEB" w:rsidRPr="003A4142" w:rsidRDefault="00CC6BEB" w:rsidP="00CC6BEB">
            <w:pPr>
              <w:snapToGrid w:val="0"/>
              <w:rPr>
                <w:sz w:val="20"/>
                <w:szCs w:val="20"/>
              </w:rPr>
            </w:pPr>
            <w:r w:rsidRPr="003A4142">
              <w:rPr>
                <w:sz w:val="20"/>
                <w:szCs w:val="20"/>
              </w:rPr>
              <w:t>Горка 650 должна состоять из следующих элементов:</w:t>
            </w:r>
          </w:p>
          <w:p w:rsidR="00CC6BEB" w:rsidRPr="003A4142" w:rsidRDefault="00CC6BEB" w:rsidP="00CC6BEB">
            <w:pPr>
              <w:snapToGrid w:val="0"/>
              <w:rPr>
                <w:sz w:val="20"/>
                <w:szCs w:val="20"/>
              </w:rPr>
            </w:pPr>
            <w:r w:rsidRPr="003A4142">
              <w:rPr>
                <w:sz w:val="20"/>
                <w:szCs w:val="20"/>
              </w:rPr>
              <w:t>- скат – 1 шт.;</w:t>
            </w:r>
          </w:p>
          <w:p w:rsidR="00CC6BEB" w:rsidRPr="003A4142" w:rsidRDefault="00CC6BEB" w:rsidP="00CC6BEB">
            <w:pPr>
              <w:snapToGrid w:val="0"/>
              <w:rPr>
                <w:sz w:val="20"/>
                <w:szCs w:val="20"/>
              </w:rPr>
            </w:pPr>
            <w:r w:rsidRPr="003A4142">
              <w:rPr>
                <w:sz w:val="20"/>
                <w:szCs w:val="20"/>
              </w:rPr>
              <w:t xml:space="preserve">- </w:t>
            </w:r>
            <w:proofErr w:type="spellStart"/>
            <w:r w:rsidRPr="003A4142">
              <w:rPr>
                <w:sz w:val="20"/>
                <w:szCs w:val="20"/>
              </w:rPr>
              <w:t>грунтозацепа</w:t>
            </w:r>
            <w:proofErr w:type="spellEnd"/>
            <w:r w:rsidRPr="003A4142">
              <w:rPr>
                <w:sz w:val="20"/>
                <w:szCs w:val="20"/>
              </w:rPr>
              <w:t xml:space="preserve"> – 1 шт.</w:t>
            </w:r>
          </w:p>
          <w:p w:rsidR="00CC6BEB" w:rsidRPr="003A4142" w:rsidRDefault="00CC6BEB" w:rsidP="00CC6BEB">
            <w:pPr>
              <w:snapToGrid w:val="0"/>
              <w:rPr>
                <w:sz w:val="20"/>
                <w:szCs w:val="20"/>
              </w:rPr>
            </w:pPr>
            <w:r w:rsidRPr="003A4142">
              <w:rPr>
                <w:sz w:val="20"/>
                <w:szCs w:val="20"/>
              </w:rPr>
              <w:t>- крепежа.</w:t>
            </w:r>
          </w:p>
          <w:p w:rsidR="00CC6BEB" w:rsidRPr="003A4142" w:rsidRDefault="00CC6BEB" w:rsidP="00CC6BEB">
            <w:pPr>
              <w:snapToGrid w:val="0"/>
              <w:rPr>
                <w:sz w:val="20"/>
                <w:szCs w:val="20"/>
              </w:rPr>
            </w:pPr>
            <w:r w:rsidRPr="003A4142">
              <w:rPr>
                <w:sz w:val="20"/>
                <w:szCs w:val="20"/>
              </w:rPr>
              <w:t xml:space="preserve"> Скат горки должен иметь литую полую конструкцию из </w:t>
            </w:r>
            <w:r w:rsidRPr="003A4142">
              <w:rPr>
                <w:sz w:val="20"/>
                <w:szCs w:val="20"/>
                <w:lang w:val="en-US"/>
              </w:rPr>
              <w:t>LLDPE</w:t>
            </w:r>
            <w:r w:rsidRPr="003A4142">
              <w:rPr>
                <w:sz w:val="20"/>
                <w:szCs w:val="20"/>
              </w:rPr>
              <w:t xml:space="preserve"> линейного полиэтилена низкой плотности общими габаритами не менее 1550*360*703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755 мм и участка торможения длиной не менее 405 мм. Радиус между стартовым участком и скольжения должен быть не менее </w:t>
            </w:r>
            <w:r w:rsidRPr="003A4142">
              <w:rPr>
                <w:sz w:val="20"/>
                <w:szCs w:val="20"/>
                <w:lang w:val="en-US"/>
              </w:rPr>
              <w:t>R</w:t>
            </w:r>
            <w:r w:rsidRPr="003A4142">
              <w:rPr>
                <w:sz w:val="20"/>
                <w:szCs w:val="20"/>
              </w:rPr>
              <w:t xml:space="preserve">=340 мм, радиус между участком скольжения и торможения должен быть не менее </w:t>
            </w:r>
            <w:r w:rsidRPr="003A4142">
              <w:rPr>
                <w:sz w:val="20"/>
                <w:szCs w:val="20"/>
                <w:lang w:val="en-US"/>
              </w:rPr>
              <w:t>R</w:t>
            </w:r>
            <w:r w:rsidRPr="003A4142">
              <w:rPr>
                <w:sz w:val="20"/>
                <w:szCs w:val="20"/>
              </w:rPr>
              <w:t>=260 мм.</w:t>
            </w:r>
          </w:p>
          <w:p w:rsidR="00CC6BEB" w:rsidRPr="003A4142" w:rsidRDefault="00CC6BEB" w:rsidP="00CC6BEB">
            <w:pPr>
              <w:snapToGrid w:val="0"/>
              <w:rPr>
                <w:sz w:val="20"/>
                <w:szCs w:val="20"/>
              </w:rPr>
            </w:pPr>
            <w:r w:rsidRPr="003A4142">
              <w:rPr>
                <w:sz w:val="20"/>
                <w:szCs w:val="20"/>
              </w:rPr>
              <w:t>Угол наклона участка скольжения должен составлять тридцать семь градусов.</w:t>
            </w:r>
          </w:p>
          <w:p w:rsidR="00CC6BEB" w:rsidRPr="003A4142" w:rsidRDefault="00CC6BEB" w:rsidP="00CC6BEB">
            <w:pPr>
              <w:snapToGrid w:val="0"/>
              <w:rPr>
                <w:sz w:val="20"/>
                <w:szCs w:val="20"/>
              </w:rPr>
            </w:pPr>
            <w:r w:rsidRPr="003A4142">
              <w:rPr>
                <w:sz w:val="20"/>
                <w:szCs w:val="20"/>
              </w:rPr>
              <w:t>Борта горки должны возвышаться над уровнем ската не менее, чем на 150 мм.</w:t>
            </w:r>
          </w:p>
          <w:p w:rsidR="00CC6BEB" w:rsidRPr="003A4142" w:rsidRDefault="00CC6BEB" w:rsidP="00CC6BEB">
            <w:pPr>
              <w:snapToGrid w:val="0"/>
              <w:rPr>
                <w:sz w:val="20"/>
                <w:szCs w:val="20"/>
              </w:rPr>
            </w:pPr>
            <w:r w:rsidRPr="003A4142">
              <w:rPr>
                <w:sz w:val="20"/>
                <w:szCs w:val="20"/>
              </w:rPr>
              <w:t>В нижней плоскости ската установлены гайки закладные М8.</w:t>
            </w:r>
          </w:p>
          <w:p w:rsidR="00CC6BEB" w:rsidRPr="003A4142" w:rsidRDefault="00CC6BEB" w:rsidP="00CC6BEB">
            <w:pPr>
              <w:snapToGrid w:val="0"/>
              <w:rPr>
                <w:sz w:val="20"/>
                <w:szCs w:val="20"/>
              </w:rPr>
            </w:pPr>
            <w:r w:rsidRPr="003A4142">
              <w:rPr>
                <w:sz w:val="20"/>
                <w:szCs w:val="20"/>
              </w:rPr>
              <w:t>Габаритные размеры ската в смонтированном положении должны быть не менее 1403*692*703 мм.</w:t>
            </w:r>
          </w:p>
          <w:p w:rsidR="0072501F" w:rsidRPr="00DA5522" w:rsidRDefault="00CC6BEB" w:rsidP="00CC6BEB">
            <w:pPr>
              <w:rPr>
                <w:color w:val="FF0000"/>
                <w:sz w:val="20"/>
                <w:szCs w:val="20"/>
              </w:rPr>
            </w:pPr>
            <w:r w:rsidRPr="003A4142">
              <w:rPr>
                <w:sz w:val="20"/>
                <w:szCs w:val="20"/>
              </w:rPr>
              <w:t xml:space="preserve">К нижней плоскости ската устанавливается </w:t>
            </w:r>
            <w:proofErr w:type="spellStart"/>
            <w:r w:rsidRPr="003A4142">
              <w:rPr>
                <w:sz w:val="20"/>
                <w:szCs w:val="20"/>
              </w:rPr>
              <w:t>грунтозацеп</w:t>
            </w:r>
            <w:proofErr w:type="spellEnd"/>
            <w:r w:rsidRPr="003A4142">
              <w:rPr>
                <w:sz w:val="20"/>
                <w:szCs w:val="20"/>
              </w:rPr>
              <w:t xml:space="preserve"> «П-образной» формы из листа толщиной 4 мм.</w:t>
            </w:r>
          </w:p>
        </w:tc>
      </w:tr>
      <w:tr w:rsidR="00CB6610"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4B5FCA" w:rsidRDefault="00CB6610" w:rsidP="003D323F">
            <w:pPr>
              <w:jc w:val="center"/>
              <w:rPr>
                <w:sz w:val="20"/>
                <w:szCs w:val="20"/>
              </w:rPr>
            </w:pPr>
            <w:r w:rsidRPr="004B5FCA">
              <w:rPr>
                <w:sz w:val="20"/>
                <w:szCs w:val="20"/>
              </w:rPr>
              <w:t>Площадка 900</w:t>
            </w:r>
            <w:r w:rsidR="00CC6BEB">
              <w:rPr>
                <w:sz w:val="20"/>
                <w:szCs w:val="20"/>
              </w:rPr>
              <w:t xml:space="preserve"> </w:t>
            </w:r>
            <w:r w:rsidRPr="004B5FCA">
              <w:rPr>
                <w:sz w:val="20"/>
                <w:szCs w:val="20"/>
              </w:rPr>
              <w:t>мм</w:t>
            </w:r>
          </w:p>
        </w:tc>
      </w:tr>
      <w:tr w:rsidR="00CB6610"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4B5FCA" w:rsidRDefault="00CB6610" w:rsidP="00CC6BEB">
            <w:pPr>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w:t>
            </w:r>
            <w:r w:rsidR="00CC6BEB">
              <w:rPr>
                <w:sz w:val="20"/>
                <w:szCs w:val="20"/>
              </w:rPr>
              <w:t xml:space="preserve"> </w:t>
            </w:r>
            <w:r w:rsidRPr="00BA28A4">
              <w:rPr>
                <w:sz w:val="20"/>
                <w:szCs w:val="20"/>
              </w:rPr>
              <w:t>(</w:t>
            </w:r>
            <w:r w:rsidR="00CC6BEB">
              <w:rPr>
                <w:sz w:val="20"/>
                <w:szCs w:val="20"/>
              </w:rPr>
              <w:t>±</w:t>
            </w:r>
            <w:r w:rsidRPr="00BA28A4">
              <w:rPr>
                <w:sz w:val="20"/>
                <w:szCs w:val="20"/>
              </w:rPr>
              <w:t>10</w:t>
            </w:r>
            <w:r w:rsidR="00CC6BEB">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CC6BEB">
              <w:rPr>
                <w:sz w:val="20"/>
                <w:szCs w:val="20"/>
              </w:rPr>
              <w:t>.</w:t>
            </w:r>
          </w:p>
        </w:tc>
      </w:tr>
      <w:tr w:rsidR="0072501F"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Pr="0072501F" w:rsidRDefault="003D323F" w:rsidP="0072501F">
            <w:pPr>
              <w:jc w:val="center"/>
              <w:rPr>
                <w:sz w:val="20"/>
                <w:szCs w:val="20"/>
              </w:rPr>
            </w:pPr>
            <w:r>
              <w:rPr>
                <w:sz w:val="20"/>
                <w:szCs w:val="20"/>
              </w:rPr>
              <w:t>Ограждение 900 мм</w:t>
            </w:r>
          </w:p>
        </w:tc>
      </w:tr>
      <w:tr w:rsidR="0072501F"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4B5FCA" w:rsidRPr="004B5FCA" w:rsidRDefault="004B5FCA" w:rsidP="004B5FCA">
            <w:pPr>
              <w:rPr>
                <w:sz w:val="20"/>
                <w:szCs w:val="20"/>
              </w:rPr>
            </w:pPr>
            <w:r w:rsidRPr="004B5FCA">
              <w:rPr>
                <w:sz w:val="20"/>
                <w:szCs w:val="20"/>
              </w:rPr>
              <w:t>Ограждение устанавливается для безопасного нахождения детей н</w:t>
            </w:r>
            <w:r w:rsidR="00CC6BEB">
              <w:rPr>
                <w:sz w:val="20"/>
                <w:szCs w:val="20"/>
              </w:rPr>
              <w:t xml:space="preserve">а площадке и должно состоять из </w:t>
            </w:r>
            <w:r>
              <w:rPr>
                <w:sz w:val="20"/>
                <w:szCs w:val="20"/>
              </w:rPr>
              <w:t>боковины</w:t>
            </w:r>
            <w:r w:rsidR="00CC6BEB">
              <w:rPr>
                <w:sz w:val="20"/>
                <w:szCs w:val="20"/>
              </w:rPr>
              <w:t xml:space="preserve"> и хомутов.</w:t>
            </w:r>
          </w:p>
          <w:p w:rsidR="0072501F" w:rsidRPr="0072501F" w:rsidRDefault="00CC6BEB" w:rsidP="006F05CF">
            <w:pPr>
              <w:rPr>
                <w:sz w:val="20"/>
                <w:szCs w:val="20"/>
              </w:rPr>
            </w:pPr>
            <w:r>
              <w:rPr>
                <w:sz w:val="20"/>
                <w:szCs w:val="20"/>
              </w:rPr>
              <w:t xml:space="preserve">Боковина должна быть изготовлена </w:t>
            </w:r>
            <w:r w:rsidR="004B5FCA" w:rsidRPr="004B5FCA">
              <w:rPr>
                <w:sz w:val="20"/>
                <w:szCs w:val="20"/>
              </w:rPr>
              <w:t xml:space="preserve">из фанеры ФСФ толщиной не менее 15 мм. Боковина должна иметь размеры </w:t>
            </w:r>
            <w:r w:rsidR="006F05CF">
              <w:rPr>
                <w:sz w:val="20"/>
                <w:szCs w:val="20"/>
              </w:rPr>
              <w:t>765</w:t>
            </w:r>
            <w:r w:rsidR="004B5FCA" w:rsidRPr="004B5FCA">
              <w:rPr>
                <w:sz w:val="20"/>
                <w:szCs w:val="20"/>
              </w:rPr>
              <w:t>*</w:t>
            </w:r>
            <w:r w:rsidR="006F05CF">
              <w:rPr>
                <w:sz w:val="20"/>
                <w:szCs w:val="20"/>
              </w:rPr>
              <w:t>815</w:t>
            </w:r>
            <w:r w:rsidR="004B5FCA" w:rsidRPr="004B5FCA">
              <w:rPr>
                <w:sz w:val="20"/>
                <w:szCs w:val="20"/>
              </w:rPr>
              <w:t xml:space="preserve"> мм. В центре боковины должно быть выполнено </w:t>
            </w:r>
            <w:r w:rsidR="006F05CF">
              <w:rPr>
                <w:sz w:val="20"/>
                <w:szCs w:val="20"/>
              </w:rPr>
              <w:t xml:space="preserve">два </w:t>
            </w:r>
            <w:r w:rsidR="004B5FCA" w:rsidRPr="004B5FCA">
              <w:rPr>
                <w:sz w:val="20"/>
                <w:szCs w:val="20"/>
              </w:rPr>
              <w:t>вертикальн</w:t>
            </w:r>
            <w:r w:rsidR="006F05CF">
              <w:rPr>
                <w:sz w:val="20"/>
                <w:szCs w:val="20"/>
              </w:rPr>
              <w:t>ых</w:t>
            </w:r>
            <w:r w:rsidR="004B5FCA" w:rsidRPr="004B5FCA">
              <w:rPr>
                <w:sz w:val="20"/>
                <w:szCs w:val="20"/>
              </w:rPr>
              <w:t xml:space="preserve"> овальн</w:t>
            </w:r>
            <w:r w:rsidR="006F05CF">
              <w:rPr>
                <w:sz w:val="20"/>
                <w:szCs w:val="20"/>
              </w:rPr>
              <w:t>ых</w:t>
            </w:r>
            <w:r w:rsidR="004B5FCA" w:rsidRPr="004B5FCA">
              <w:rPr>
                <w:sz w:val="20"/>
                <w:szCs w:val="20"/>
              </w:rPr>
              <w:t xml:space="preserve"> отверсти</w:t>
            </w:r>
            <w:r w:rsidR="006F05CF">
              <w:rPr>
                <w:sz w:val="20"/>
                <w:szCs w:val="20"/>
              </w:rPr>
              <w:t>я</w:t>
            </w:r>
            <w:r w:rsidR="004B5FCA" w:rsidRPr="004B5FCA">
              <w:rPr>
                <w:sz w:val="20"/>
                <w:szCs w:val="20"/>
              </w:rPr>
              <w:t xml:space="preserve"> размерами не менее 80*300</w:t>
            </w:r>
            <w:r w:rsidR="006F05CF">
              <w:rPr>
                <w:sz w:val="20"/>
                <w:szCs w:val="20"/>
              </w:rPr>
              <w:t xml:space="preserve"> </w:t>
            </w:r>
            <w:r w:rsidR="004B5FCA" w:rsidRPr="004B5FCA">
              <w:rPr>
                <w:sz w:val="20"/>
                <w:szCs w:val="20"/>
              </w:rPr>
              <w:t xml:space="preserve">мм с радиусом закругления сверху и снизу не менее 40 мм. </w:t>
            </w:r>
          </w:p>
        </w:tc>
      </w:tr>
      <w:tr w:rsidR="004B5FCA"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4B5FCA" w:rsidRPr="004B5FCA" w:rsidRDefault="00CB6610" w:rsidP="003D323F">
            <w:pPr>
              <w:jc w:val="center"/>
              <w:rPr>
                <w:sz w:val="20"/>
                <w:szCs w:val="20"/>
              </w:rPr>
            </w:pPr>
            <w:r w:rsidRPr="00CB6610">
              <w:rPr>
                <w:sz w:val="20"/>
                <w:szCs w:val="20"/>
              </w:rPr>
              <w:t>Лестница входная 650 мм</w:t>
            </w:r>
          </w:p>
        </w:tc>
      </w:tr>
      <w:tr w:rsidR="004B5FCA"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6F05CF" w:rsidRPr="00F63320" w:rsidRDefault="006F05CF" w:rsidP="006F05CF">
            <w:pPr>
              <w:snapToGrid w:val="0"/>
              <w:rPr>
                <w:sz w:val="20"/>
                <w:szCs w:val="20"/>
              </w:rPr>
            </w:pPr>
            <w:r w:rsidRPr="00F63320">
              <w:rPr>
                <w:sz w:val="20"/>
                <w:szCs w:val="20"/>
              </w:rPr>
              <w:t>Лестница должна состоять из:</w:t>
            </w:r>
          </w:p>
          <w:p w:rsidR="006F05CF" w:rsidRPr="00F63320" w:rsidRDefault="006F05CF" w:rsidP="006F05CF">
            <w:pPr>
              <w:snapToGrid w:val="0"/>
              <w:rPr>
                <w:sz w:val="20"/>
                <w:szCs w:val="20"/>
              </w:rPr>
            </w:pPr>
            <w:r w:rsidRPr="00F63320">
              <w:rPr>
                <w:sz w:val="20"/>
                <w:szCs w:val="20"/>
              </w:rPr>
              <w:t>- перила – 2 шт.</w:t>
            </w:r>
            <w:r>
              <w:rPr>
                <w:sz w:val="20"/>
                <w:szCs w:val="20"/>
              </w:rPr>
              <w:t>;</w:t>
            </w:r>
          </w:p>
          <w:p w:rsidR="006F05CF" w:rsidRPr="00F63320" w:rsidRDefault="006F05CF" w:rsidP="006F05CF">
            <w:pPr>
              <w:snapToGrid w:val="0"/>
              <w:rPr>
                <w:sz w:val="20"/>
                <w:szCs w:val="20"/>
              </w:rPr>
            </w:pPr>
            <w:r w:rsidRPr="00F63320">
              <w:rPr>
                <w:sz w:val="20"/>
                <w:szCs w:val="20"/>
              </w:rPr>
              <w:t>- боковина – 2 шт.,</w:t>
            </w:r>
          </w:p>
          <w:p w:rsidR="006F05CF" w:rsidRPr="00F63320" w:rsidRDefault="006F05CF" w:rsidP="006F05CF">
            <w:pPr>
              <w:snapToGrid w:val="0"/>
              <w:rPr>
                <w:sz w:val="20"/>
                <w:szCs w:val="20"/>
              </w:rPr>
            </w:pPr>
            <w:r w:rsidRPr="00F63320">
              <w:rPr>
                <w:sz w:val="20"/>
                <w:szCs w:val="20"/>
              </w:rPr>
              <w:t xml:space="preserve">- ступень – </w:t>
            </w:r>
            <w:r w:rsidRPr="00192177">
              <w:rPr>
                <w:sz w:val="20"/>
                <w:szCs w:val="20"/>
              </w:rPr>
              <w:t>2</w:t>
            </w:r>
            <w:r w:rsidRPr="00F63320">
              <w:rPr>
                <w:sz w:val="20"/>
                <w:szCs w:val="20"/>
              </w:rPr>
              <w:t xml:space="preserve"> шт.,</w:t>
            </w:r>
          </w:p>
          <w:p w:rsidR="006F05CF" w:rsidRPr="00F63320" w:rsidRDefault="006F05CF" w:rsidP="006F05CF">
            <w:pPr>
              <w:snapToGrid w:val="0"/>
              <w:rPr>
                <w:sz w:val="20"/>
                <w:szCs w:val="20"/>
              </w:rPr>
            </w:pPr>
            <w:r w:rsidRPr="00F63320">
              <w:rPr>
                <w:sz w:val="20"/>
                <w:szCs w:val="20"/>
              </w:rPr>
              <w:t>- борт - 1 шт.</w:t>
            </w:r>
          </w:p>
          <w:p w:rsidR="004B5FCA" w:rsidRPr="004B5FCA" w:rsidRDefault="006F05CF" w:rsidP="006F05CF">
            <w:pPr>
              <w:rPr>
                <w:sz w:val="20"/>
                <w:szCs w:val="20"/>
              </w:rPr>
            </w:pPr>
            <w:r w:rsidRPr="00F63320">
              <w:rPr>
                <w:sz w:val="20"/>
                <w:szCs w:val="20"/>
              </w:rPr>
              <w:t>Г</w:t>
            </w:r>
            <w:r>
              <w:rPr>
                <w:sz w:val="20"/>
                <w:szCs w:val="20"/>
              </w:rPr>
              <w:t>абариты лестницы должны быть 1026</w:t>
            </w:r>
            <w:r w:rsidRPr="00F63320">
              <w:rPr>
                <w:sz w:val="20"/>
                <w:szCs w:val="20"/>
              </w:rPr>
              <w:t>*4</w:t>
            </w:r>
            <w:r>
              <w:rPr>
                <w:sz w:val="20"/>
                <w:szCs w:val="20"/>
              </w:rPr>
              <w:t>76</w:t>
            </w:r>
            <w:r w:rsidRPr="00F63320">
              <w:rPr>
                <w:sz w:val="20"/>
                <w:szCs w:val="20"/>
              </w:rPr>
              <w:t>*17</w:t>
            </w:r>
            <w:r>
              <w:rPr>
                <w:sz w:val="20"/>
                <w:szCs w:val="20"/>
              </w:rPr>
              <w:t>96</w:t>
            </w:r>
            <w:r w:rsidRPr="00F63320">
              <w:rPr>
                <w:sz w:val="20"/>
                <w:szCs w:val="20"/>
              </w:rPr>
              <w:t xml:space="preserve"> мм (</w:t>
            </w:r>
            <w:r>
              <w:rPr>
                <w:sz w:val="20"/>
                <w:szCs w:val="20"/>
              </w:rPr>
              <w:t>±</w:t>
            </w:r>
            <w:r w:rsidRPr="00F63320">
              <w:rPr>
                <w:sz w:val="20"/>
                <w:szCs w:val="20"/>
              </w:rPr>
              <w:t>20</w:t>
            </w:r>
            <w:r>
              <w:rPr>
                <w:sz w:val="20"/>
                <w:szCs w:val="20"/>
              </w:rPr>
              <w:t xml:space="preserve"> </w:t>
            </w:r>
            <w:r w:rsidRPr="00F63320">
              <w:rPr>
                <w:sz w:val="20"/>
                <w:szCs w:val="20"/>
              </w:rPr>
              <w:t xml:space="preserve">мм). Перила лестницы должны быть изготовлены из металлической трубы размерами не менее 32*2 мм длиной не менее 1449 мм. К перилам при помощи резьбовых соединений должны крепиться боковины ромбовидной формы, изготовленные из влагостойкой фанеры толщиной не менее 18 мм. Габаритные размеры боковин не менее 409*1289 мм. </w:t>
            </w:r>
            <w:r>
              <w:rPr>
                <w:sz w:val="20"/>
                <w:szCs w:val="20"/>
              </w:rPr>
              <w:t>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не менее 110 мм. Кронштейны должны крепиться к боковинам лестницы п</w:t>
            </w:r>
            <w:r>
              <w:rPr>
                <w:sz w:val="20"/>
                <w:szCs w:val="20"/>
              </w:rPr>
              <w:t xml:space="preserve">осредством резьбовых соединений. </w:t>
            </w:r>
            <w:r w:rsidRPr="00F63320">
              <w:rPr>
                <w:sz w:val="20"/>
                <w:szCs w:val="20"/>
              </w:rPr>
              <w:t xml:space="preserve">В целях безопасности, для исключения случаев </w:t>
            </w:r>
            <w:proofErr w:type="spellStart"/>
            <w:r w:rsidRPr="00F63320">
              <w:rPr>
                <w:sz w:val="20"/>
                <w:szCs w:val="20"/>
              </w:rPr>
              <w:t>застревания</w:t>
            </w:r>
            <w:proofErr w:type="spellEnd"/>
            <w:r w:rsidRPr="00F63320">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64*408 мм, изготовленный из фанеры ФОФ с высокой водо- и износостойкостью, с </w:t>
            </w:r>
            <w:proofErr w:type="spellStart"/>
            <w:r w:rsidRPr="00F63320">
              <w:rPr>
                <w:sz w:val="20"/>
                <w:szCs w:val="20"/>
              </w:rPr>
              <w:t>антискользящим</w:t>
            </w:r>
            <w:proofErr w:type="spellEnd"/>
            <w:r w:rsidRPr="00F63320">
              <w:rPr>
                <w:sz w:val="20"/>
                <w:szCs w:val="20"/>
              </w:rPr>
              <w:t xml:space="preserve"> покрытием толщиной не менее 18 мм.</w:t>
            </w:r>
          </w:p>
        </w:tc>
      </w:tr>
      <w:tr w:rsidR="004B5FCA"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4B5FCA" w:rsidRPr="004B5FCA" w:rsidRDefault="00CB6610" w:rsidP="003D323F">
            <w:pPr>
              <w:jc w:val="center"/>
              <w:rPr>
                <w:sz w:val="20"/>
                <w:szCs w:val="20"/>
              </w:rPr>
            </w:pPr>
            <w:r w:rsidRPr="00CB6610">
              <w:rPr>
                <w:sz w:val="20"/>
                <w:szCs w:val="20"/>
              </w:rPr>
              <w:t>Ограждение 900 горки</w:t>
            </w:r>
          </w:p>
        </w:tc>
      </w:tr>
      <w:tr w:rsidR="004B5FCA"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4B5FCA" w:rsidRPr="004B5FCA" w:rsidRDefault="006F05CF" w:rsidP="00E65AD3">
            <w:pPr>
              <w:rPr>
                <w:sz w:val="20"/>
                <w:szCs w:val="20"/>
              </w:rPr>
            </w:pPr>
            <w:r>
              <w:rPr>
                <w:bCs/>
                <w:sz w:val="20"/>
                <w:szCs w:val="20"/>
              </w:rPr>
              <w:t>Ограждение горки представляет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 Панели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плоскости крепления ската горки к площадке.</w:t>
            </w:r>
          </w:p>
        </w:tc>
      </w:tr>
      <w:tr w:rsidR="004B5FCA"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4B5FCA" w:rsidRPr="004B5FCA" w:rsidRDefault="004B5FCA" w:rsidP="003D323F">
            <w:pPr>
              <w:jc w:val="center"/>
              <w:rPr>
                <w:sz w:val="20"/>
                <w:szCs w:val="20"/>
              </w:rPr>
            </w:pPr>
            <w:r w:rsidRPr="004B5FCA">
              <w:rPr>
                <w:sz w:val="20"/>
                <w:szCs w:val="20"/>
              </w:rPr>
              <w:t>Стойка, шт.</w:t>
            </w:r>
          </w:p>
        </w:tc>
      </w:tr>
      <w:tr w:rsidR="004B5FCA"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4B5FCA" w:rsidRPr="004B5FCA" w:rsidRDefault="004B5FCA" w:rsidP="00E65AD3">
            <w:pPr>
              <w:rPr>
                <w:sz w:val="20"/>
                <w:szCs w:val="20"/>
              </w:rPr>
            </w:pPr>
            <w:r w:rsidRPr="004B5FCA">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w:t>
            </w:r>
            <w:r w:rsidR="006F05CF">
              <w:rPr>
                <w:sz w:val="20"/>
                <w:szCs w:val="20"/>
              </w:rPr>
              <w:t xml:space="preserve"> </w:t>
            </w:r>
            <w:r w:rsidRPr="004B5FCA">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F157B5"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F157B5" w:rsidRPr="004B5FCA" w:rsidRDefault="00F157B5" w:rsidP="00F157B5">
            <w:pPr>
              <w:jc w:val="center"/>
              <w:rPr>
                <w:sz w:val="20"/>
                <w:szCs w:val="20"/>
              </w:rPr>
            </w:pPr>
            <w:r>
              <w:rPr>
                <w:sz w:val="20"/>
                <w:szCs w:val="20"/>
              </w:rPr>
              <w:t>Ограждение с рулем</w:t>
            </w:r>
          </w:p>
        </w:tc>
      </w:tr>
      <w:tr w:rsidR="00F157B5"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F157B5" w:rsidRPr="004B5FCA" w:rsidRDefault="00F157B5" w:rsidP="006F05CF">
            <w:pPr>
              <w:rPr>
                <w:sz w:val="20"/>
                <w:szCs w:val="20"/>
              </w:rPr>
            </w:pPr>
            <w:r w:rsidRPr="00BB3352">
              <w:rPr>
                <w:sz w:val="20"/>
                <w:szCs w:val="20"/>
              </w:rPr>
              <w:t>Ограждение устанавливается между первой парой стоек микроавтобуса и представляет собой переднюю прямоугольную панель размерами не м</w:t>
            </w:r>
            <w:r w:rsidR="006F05CF">
              <w:rPr>
                <w:sz w:val="20"/>
                <w:szCs w:val="20"/>
              </w:rPr>
              <w:t xml:space="preserve">енее 815*590 мм, изготовленную </w:t>
            </w:r>
            <w:r w:rsidRPr="00BB3352">
              <w:rPr>
                <w:sz w:val="20"/>
                <w:szCs w:val="20"/>
              </w:rPr>
              <w:t xml:space="preserve">из влагостойкой фанеры </w:t>
            </w:r>
            <w:r w:rsidR="006F05CF">
              <w:rPr>
                <w:sz w:val="20"/>
                <w:szCs w:val="20"/>
              </w:rPr>
              <w:t xml:space="preserve">ФСФ </w:t>
            </w:r>
            <w:r w:rsidRPr="00BB3352">
              <w:rPr>
                <w:sz w:val="20"/>
                <w:szCs w:val="20"/>
              </w:rPr>
              <w:t>толщиной не менее 15 мм,</w:t>
            </w:r>
            <w:r w:rsidR="006F05CF">
              <w:rPr>
                <w:sz w:val="20"/>
                <w:szCs w:val="20"/>
              </w:rPr>
              <w:t xml:space="preserve"> окрашенной влагостойкой акриловой краской.</w:t>
            </w:r>
            <w:r w:rsidRPr="00BB3352">
              <w:rPr>
                <w:sz w:val="20"/>
                <w:szCs w:val="20"/>
              </w:rPr>
              <w:t xml:space="preserve"> К передней панели под углом должна крепиться прямоугольная панель с рулем размерами не менее 610*300 мм, изготовленная из влагостойкой фанеры ФСФ толщиной не менее 15 мм. </w:t>
            </w:r>
            <w:r w:rsidR="006F05CF">
              <w:rPr>
                <w:sz w:val="20"/>
                <w:szCs w:val="20"/>
              </w:rPr>
              <w:t>На</w:t>
            </w:r>
            <w:r w:rsidRPr="00BB3352">
              <w:rPr>
                <w:sz w:val="20"/>
                <w:szCs w:val="20"/>
              </w:rPr>
              <w:t xml:space="preserve"> одной сторон</w:t>
            </w:r>
            <w:r w:rsidR="006F05CF">
              <w:rPr>
                <w:sz w:val="20"/>
                <w:szCs w:val="20"/>
              </w:rPr>
              <w:t>е</w:t>
            </w:r>
            <w:r w:rsidRPr="00BB3352">
              <w:rPr>
                <w:sz w:val="20"/>
                <w:szCs w:val="20"/>
              </w:rPr>
              <w:t xml:space="preserve"> панель должна быть закруглена по углам, радиус не менее r=50 мм. На расстоянии не менее 125 мм от бокового края панели должен быть прикреплен металлический руль. Руль должен быть изготовлен из металлической трубы диаметром не менее 21,3 мм толщиной не менее 2,8 мм, внутренний диаметр рулевого колеса должен быть не менее 235 мм, через центр рулевого колеса должна располагаться приваренная к рулевому колесу металлическая перемычка, посредством которой руль должен крепиться на фланец с осью, что должно обеспечивать его подвижность по вертикальной оси. Для обеспечения жесткости </w:t>
            </w:r>
            <w:r w:rsidRPr="00BB3352">
              <w:rPr>
                <w:sz w:val="20"/>
                <w:szCs w:val="20"/>
              </w:rPr>
              <w:lastRenderedPageBreak/>
              <w:t>крепления между передней панелью и панелью с рулем с обеих сторон должны быть укреплены ребра жесткости треугольной формы высотой не менее 260 мм, изготовленные из влагостойкой фанеры ФСФ толщиной не менее 15 мм. С внешней стороны передней панели не расстоянии не менее 580 мм между це</w:t>
            </w:r>
            <w:r w:rsidR="006F05CF">
              <w:rPr>
                <w:sz w:val="20"/>
                <w:szCs w:val="20"/>
              </w:rPr>
              <w:t>нтрами должны быть укреплены два</w:t>
            </w:r>
            <w:r w:rsidRPr="00BB3352">
              <w:rPr>
                <w:sz w:val="20"/>
                <w:szCs w:val="20"/>
              </w:rPr>
              <w:t xml:space="preserve"> круглы</w:t>
            </w:r>
            <w:r w:rsidR="006F05CF">
              <w:rPr>
                <w:sz w:val="20"/>
                <w:szCs w:val="20"/>
              </w:rPr>
              <w:t>х</w:t>
            </w:r>
            <w:r w:rsidRPr="00BB3352">
              <w:rPr>
                <w:sz w:val="20"/>
                <w:szCs w:val="20"/>
              </w:rPr>
              <w:t xml:space="preserve"> </w:t>
            </w:r>
            <w:r w:rsidR="006F05CF">
              <w:rPr>
                <w:sz w:val="20"/>
                <w:szCs w:val="20"/>
              </w:rPr>
              <w:t>диска</w:t>
            </w:r>
            <w:r w:rsidRPr="00BB3352">
              <w:rPr>
                <w:sz w:val="20"/>
                <w:szCs w:val="20"/>
              </w:rPr>
              <w:t>, изготовленны</w:t>
            </w:r>
            <w:r w:rsidR="006F05CF">
              <w:rPr>
                <w:sz w:val="20"/>
                <w:szCs w:val="20"/>
              </w:rPr>
              <w:t>х</w:t>
            </w:r>
            <w:r w:rsidRPr="00BB3352">
              <w:rPr>
                <w:sz w:val="20"/>
                <w:szCs w:val="20"/>
              </w:rPr>
              <w:t xml:space="preserve"> из </w:t>
            </w:r>
            <w:r w:rsidR="006F05CF">
              <w:rPr>
                <w:sz w:val="20"/>
                <w:szCs w:val="20"/>
              </w:rPr>
              <w:t xml:space="preserve">листа </w:t>
            </w:r>
            <w:r w:rsidR="006F05CF">
              <w:rPr>
                <w:sz w:val="20"/>
                <w:szCs w:val="20"/>
                <w:lang w:val="en-US"/>
              </w:rPr>
              <w:t>HPL</w:t>
            </w:r>
            <w:r w:rsidRPr="00BB3352">
              <w:rPr>
                <w:sz w:val="20"/>
                <w:szCs w:val="20"/>
              </w:rPr>
              <w:t xml:space="preserve"> толщиной не менее </w:t>
            </w:r>
            <w:r w:rsidR="006F05CF" w:rsidRPr="006F05CF">
              <w:rPr>
                <w:sz w:val="20"/>
                <w:szCs w:val="20"/>
              </w:rPr>
              <w:t>12</w:t>
            </w:r>
            <w:r w:rsidRPr="00BB3352">
              <w:rPr>
                <w:sz w:val="20"/>
                <w:szCs w:val="20"/>
              </w:rPr>
              <w:t xml:space="preserve"> мм.</w:t>
            </w:r>
          </w:p>
        </w:tc>
      </w:tr>
      <w:tr w:rsidR="00F157B5"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F157B5" w:rsidRPr="00BB3352" w:rsidRDefault="00F157B5" w:rsidP="00F157B5">
            <w:pPr>
              <w:jc w:val="center"/>
              <w:rPr>
                <w:sz w:val="20"/>
                <w:szCs w:val="20"/>
              </w:rPr>
            </w:pPr>
            <w:r>
              <w:rPr>
                <w:sz w:val="20"/>
                <w:szCs w:val="20"/>
              </w:rPr>
              <w:t>Ограждение с сидением</w:t>
            </w:r>
          </w:p>
        </w:tc>
      </w:tr>
      <w:tr w:rsidR="00F157B5"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F157B5" w:rsidRPr="00E66017" w:rsidRDefault="00F157B5" w:rsidP="00E66017">
            <w:pPr>
              <w:rPr>
                <w:sz w:val="20"/>
                <w:szCs w:val="20"/>
              </w:rPr>
            </w:pPr>
            <w:r w:rsidRPr="00E66017">
              <w:rPr>
                <w:sz w:val="20"/>
                <w:szCs w:val="20"/>
              </w:rPr>
              <w:t>Ограждение должно состоять из вертикальной спинки, сидения, двух боковин. В нижней части боковин должны быть закреплены по одному колесу диаметром не менее 390 мм, не более 400 мм. Колеса, сидение, спинка, боковины должны быть изготовлены из влагостойкой фанеры ФСФ толщиной не менее 15 мм. Прямоугольная спинка должна иметь размеры не менее 7</w:t>
            </w:r>
            <w:r w:rsidR="00E66017">
              <w:rPr>
                <w:sz w:val="20"/>
                <w:szCs w:val="20"/>
              </w:rPr>
              <w:t>65</w:t>
            </w:r>
            <w:r w:rsidRPr="00E66017">
              <w:rPr>
                <w:sz w:val="20"/>
                <w:szCs w:val="20"/>
              </w:rPr>
              <w:t>*</w:t>
            </w:r>
            <w:r w:rsidR="00E66017">
              <w:rPr>
                <w:sz w:val="20"/>
                <w:szCs w:val="20"/>
              </w:rPr>
              <w:t>360</w:t>
            </w:r>
            <w:bookmarkStart w:id="0" w:name="_GoBack"/>
            <w:bookmarkEnd w:id="0"/>
            <w:r w:rsidRPr="00E66017">
              <w:rPr>
                <w:sz w:val="20"/>
                <w:szCs w:val="20"/>
              </w:rPr>
              <w:t xml:space="preserve"> мм. Сидение должно быть размерами не менее 2</w:t>
            </w:r>
            <w:r w:rsidR="00E66017">
              <w:rPr>
                <w:sz w:val="20"/>
                <w:szCs w:val="20"/>
              </w:rPr>
              <w:t>70</w:t>
            </w:r>
            <w:r w:rsidRPr="00E66017">
              <w:rPr>
                <w:sz w:val="20"/>
                <w:szCs w:val="20"/>
              </w:rPr>
              <w:t>*8</w:t>
            </w:r>
            <w:r w:rsidR="00E66017">
              <w:rPr>
                <w:sz w:val="20"/>
                <w:szCs w:val="20"/>
              </w:rPr>
              <w:t>85</w:t>
            </w:r>
            <w:r w:rsidRPr="00E66017">
              <w:rPr>
                <w:sz w:val="20"/>
                <w:szCs w:val="20"/>
              </w:rPr>
              <w:t xml:space="preserve"> мм и крепиться к спинке при помощи кронштейнов 35*35. Боковины прямоугольной формы должны быть размерами не менее 2</w:t>
            </w:r>
            <w:r w:rsidR="00E66017">
              <w:rPr>
                <w:sz w:val="20"/>
                <w:szCs w:val="20"/>
              </w:rPr>
              <w:t>27</w:t>
            </w:r>
            <w:r w:rsidRPr="00E66017">
              <w:rPr>
                <w:sz w:val="20"/>
                <w:szCs w:val="20"/>
              </w:rPr>
              <w:t>*740 мм. В верхнем углу боковины должен быть предусмотрен вырез в виде прямоугольников размерами 60*90</w:t>
            </w:r>
            <w:r w:rsidR="00E66017">
              <w:rPr>
                <w:sz w:val="20"/>
                <w:szCs w:val="20"/>
              </w:rPr>
              <w:t xml:space="preserve"> </w:t>
            </w:r>
            <w:r w:rsidRPr="00E66017">
              <w:rPr>
                <w:sz w:val="20"/>
                <w:szCs w:val="20"/>
              </w:rPr>
              <w:t>мм для последующего крепления боковины посредством резьбового соединения к</w:t>
            </w:r>
            <w:r w:rsidR="00E66017">
              <w:rPr>
                <w:sz w:val="20"/>
                <w:szCs w:val="20"/>
              </w:rPr>
              <w:t xml:space="preserve"> хомуту</w:t>
            </w:r>
            <w:r w:rsidRPr="00E66017">
              <w:rPr>
                <w:sz w:val="20"/>
                <w:szCs w:val="20"/>
              </w:rPr>
              <w:t>, с помощью которого происходит фиксаци</w:t>
            </w:r>
            <w:r w:rsidR="00E66017">
              <w:rPr>
                <w:sz w:val="20"/>
                <w:szCs w:val="20"/>
              </w:rPr>
              <w:t>я ограждения к стойке комплекса</w:t>
            </w:r>
            <w:r w:rsidRPr="00E66017">
              <w:rPr>
                <w:sz w:val="20"/>
                <w:szCs w:val="20"/>
              </w:rPr>
              <w:t>.</w:t>
            </w:r>
          </w:p>
        </w:tc>
      </w:tr>
      <w:tr w:rsidR="00E00619"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E00619" w:rsidRDefault="00E0061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00619" w:rsidRDefault="00E00619"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E00619" w:rsidRPr="00BB3352" w:rsidRDefault="00E00619" w:rsidP="00E00619">
            <w:pPr>
              <w:jc w:val="center"/>
              <w:rPr>
                <w:sz w:val="20"/>
                <w:szCs w:val="20"/>
              </w:rPr>
            </w:pPr>
            <w:r>
              <w:rPr>
                <w:sz w:val="20"/>
                <w:szCs w:val="20"/>
              </w:rPr>
              <w:t>Ограждение - крыша</w:t>
            </w:r>
          </w:p>
        </w:tc>
      </w:tr>
      <w:tr w:rsidR="00E00619"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E00619" w:rsidRDefault="00E0061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00619" w:rsidRDefault="00E00619"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E00619" w:rsidRPr="00BB3352" w:rsidRDefault="00E00619" w:rsidP="00E66017">
            <w:pPr>
              <w:rPr>
                <w:sz w:val="20"/>
                <w:szCs w:val="20"/>
              </w:rPr>
            </w:pPr>
            <w:r w:rsidRPr="00BB3352">
              <w:rPr>
                <w:sz w:val="20"/>
                <w:szCs w:val="20"/>
              </w:rPr>
              <w:t xml:space="preserve">Ограждение должно быть установлено между первой и второй парой стоек микроавтобуса посредством </w:t>
            </w:r>
            <w:r w:rsidR="00E66017">
              <w:rPr>
                <w:sz w:val="20"/>
                <w:szCs w:val="20"/>
              </w:rPr>
              <w:t>хомутов</w:t>
            </w:r>
            <w:r w:rsidRPr="00BB3352">
              <w:rPr>
                <w:sz w:val="20"/>
                <w:szCs w:val="20"/>
              </w:rPr>
              <w:t>, с помощью которого происходит фиксация ограждения к стойке комплек</w:t>
            </w:r>
            <w:r w:rsidR="00E66017">
              <w:rPr>
                <w:sz w:val="20"/>
                <w:szCs w:val="20"/>
              </w:rPr>
              <w:t>са</w:t>
            </w:r>
            <w:r w:rsidRPr="00BB3352">
              <w:rPr>
                <w:sz w:val="20"/>
                <w:szCs w:val="20"/>
              </w:rPr>
              <w:t xml:space="preserve">. Ограждение состоит из двух кронштейнов и крыши. Кронштейны должны быть изготовлены из гнутой металлической трубы длиной не менее </w:t>
            </w:r>
            <w:r w:rsidR="00E66017">
              <w:rPr>
                <w:sz w:val="20"/>
                <w:szCs w:val="20"/>
              </w:rPr>
              <w:t>1346</w:t>
            </w:r>
            <w:r w:rsidRPr="00BB3352">
              <w:rPr>
                <w:sz w:val="20"/>
                <w:szCs w:val="20"/>
              </w:rPr>
              <w:t xml:space="preserve"> мм диаметром не менее 33,5 мм с толщиной </w:t>
            </w:r>
            <w:r w:rsidR="00E66017">
              <w:rPr>
                <w:sz w:val="20"/>
                <w:szCs w:val="20"/>
              </w:rPr>
              <w:t>стенки не менее 2,8 мм, с</w:t>
            </w:r>
            <w:r w:rsidRPr="00BB3352">
              <w:rPr>
                <w:sz w:val="20"/>
                <w:szCs w:val="20"/>
              </w:rPr>
              <w:t xml:space="preserve"> нижним и верхним горизонтальными участками, расстояние между которыми должно быть не менее 450 мм между осями.  Габаритные размера кронштейнов не менее 7</w:t>
            </w:r>
            <w:r w:rsidR="00E66017">
              <w:rPr>
                <w:sz w:val="20"/>
                <w:szCs w:val="20"/>
              </w:rPr>
              <w:t>47</w:t>
            </w:r>
            <w:r w:rsidRPr="00BB3352">
              <w:rPr>
                <w:sz w:val="20"/>
                <w:szCs w:val="20"/>
              </w:rPr>
              <w:t xml:space="preserve">*480 мм. Между верхними горизонтальными участками кронштейнов должна быть закреплена прямоугольная крыша размерами не менее </w:t>
            </w:r>
            <w:r w:rsidR="00E66017">
              <w:rPr>
                <w:sz w:val="20"/>
                <w:szCs w:val="20"/>
              </w:rPr>
              <w:t>861</w:t>
            </w:r>
            <w:r w:rsidRPr="00BB3352">
              <w:rPr>
                <w:sz w:val="20"/>
                <w:szCs w:val="20"/>
              </w:rPr>
              <w:t>*300 мм, изготовленная из влагостойкой фанеры ФСФ толщиной не менее 15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D000F"/>
    <w:rsid w:val="00115A5E"/>
    <w:rsid w:val="00172B17"/>
    <w:rsid w:val="0022386A"/>
    <w:rsid w:val="00365A3B"/>
    <w:rsid w:val="00381B6B"/>
    <w:rsid w:val="003D323F"/>
    <w:rsid w:val="003D6729"/>
    <w:rsid w:val="00445378"/>
    <w:rsid w:val="004B5FCA"/>
    <w:rsid w:val="00501E49"/>
    <w:rsid w:val="005450FC"/>
    <w:rsid w:val="005D7E29"/>
    <w:rsid w:val="006C1041"/>
    <w:rsid w:val="006F05CF"/>
    <w:rsid w:val="0072501F"/>
    <w:rsid w:val="00776FE0"/>
    <w:rsid w:val="009B7749"/>
    <w:rsid w:val="00A826B0"/>
    <w:rsid w:val="00A9570D"/>
    <w:rsid w:val="00B60488"/>
    <w:rsid w:val="00BD4AE6"/>
    <w:rsid w:val="00BE0CC3"/>
    <w:rsid w:val="00BF27C7"/>
    <w:rsid w:val="00BF2B00"/>
    <w:rsid w:val="00C815FB"/>
    <w:rsid w:val="00CB6610"/>
    <w:rsid w:val="00CC6BEB"/>
    <w:rsid w:val="00D12CE1"/>
    <w:rsid w:val="00D4186D"/>
    <w:rsid w:val="00D45F2A"/>
    <w:rsid w:val="00DA5522"/>
    <w:rsid w:val="00DF46B6"/>
    <w:rsid w:val="00E00619"/>
    <w:rsid w:val="00E65AD3"/>
    <w:rsid w:val="00E66017"/>
    <w:rsid w:val="00F157B5"/>
    <w:rsid w:val="00F9264A"/>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E156C9-791B-4020-AE57-B3A27AC6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386A"/>
    <w:rPr>
      <w:rFonts w:ascii="Tahoma" w:hAnsi="Tahoma" w:cs="Tahoma"/>
      <w:sz w:val="16"/>
      <w:szCs w:val="16"/>
    </w:rPr>
  </w:style>
  <w:style w:type="character" w:customStyle="1" w:styleId="a4">
    <w:name w:val="Текст выноски Знак"/>
    <w:basedOn w:val="a0"/>
    <w:link w:val="a3"/>
    <w:uiPriority w:val="99"/>
    <w:semiHidden/>
    <w:rsid w:val="0022386A"/>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1198194">
      <w:bodyDiv w:val="1"/>
      <w:marLeft w:val="0"/>
      <w:marRight w:val="0"/>
      <w:marTop w:val="0"/>
      <w:marBottom w:val="0"/>
      <w:divBdr>
        <w:top w:val="none" w:sz="0" w:space="0" w:color="auto"/>
        <w:left w:val="none" w:sz="0" w:space="0" w:color="auto"/>
        <w:bottom w:val="none" w:sz="0" w:space="0" w:color="auto"/>
        <w:right w:val="none" w:sz="0" w:space="0" w:color="auto"/>
      </w:divBdr>
    </w:div>
    <w:div w:id="214345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1384</Words>
  <Characters>7892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Королев Роман Владимирович</cp:lastModifiedBy>
  <cp:revision>20</cp:revision>
  <dcterms:created xsi:type="dcterms:W3CDTF">2020-02-11T13:57:00Z</dcterms:created>
  <dcterms:modified xsi:type="dcterms:W3CDTF">2026-02-09T07:00:00Z</dcterms:modified>
</cp:coreProperties>
</file>