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486608" w:rsidTr="00486608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BB089E" w:rsidP="00BD3657">
            <w:pPr>
              <w:rPr>
                <w:sz w:val="20"/>
                <w:szCs w:val="20"/>
              </w:rPr>
            </w:pPr>
            <w:r w:rsidRPr="00BB089E">
              <w:rPr>
                <w:sz w:val="20"/>
                <w:szCs w:val="20"/>
              </w:rPr>
              <w:t>Стена с двумя проломами</w:t>
            </w:r>
            <w:r>
              <w:rPr>
                <w:sz w:val="20"/>
                <w:szCs w:val="20"/>
              </w:rPr>
              <w:t xml:space="preserve"> </w:t>
            </w:r>
            <w:r w:rsidR="00486608">
              <w:rPr>
                <w:sz w:val="20"/>
                <w:szCs w:val="20"/>
              </w:rPr>
              <w:t>Примерный эскиз</w:t>
            </w:r>
          </w:p>
          <w:p w:rsidR="00486608" w:rsidRDefault="00486608" w:rsidP="00A826B0">
            <w:pPr>
              <w:rPr>
                <w:sz w:val="20"/>
                <w:szCs w:val="20"/>
              </w:rPr>
            </w:pPr>
          </w:p>
          <w:p w:rsidR="00B30991" w:rsidRDefault="00B30991" w:rsidP="00A826B0">
            <w:pPr>
              <w:rPr>
                <w:sz w:val="20"/>
                <w:szCs w:val="20"/>
              </w:rPr>
            </w:pPr>
          </w:p>
          <w:p w:rsidR="00B30991" w:rsidRDefault="00B30991" w:rsidP="00A826B0">
            <w:pPr>
              <w:rPr>
                <w:sz w:val="20"/>
                <w:szCs w:val="20"/>
              </w:rPr>
            </w:pPr>
            <w:r w:rsidRPr="00B30991"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2663" cy="895350"/>
                  <wp:effectExtent l="0" t="0" r="0" b="0"/>
                  <wp:docPr id="1" name="Рисунок 1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288" cy="938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 xml:space="preserve">Конструктивно </w:t>
            </w:r>
            <w:r w:rsidR="00BB089E">
              <w:rPr>
                <w:sz w:val="20"/>
                <w:szCs w:val="20"/>
              </w:rPr>
              <w:t>с</w:t>
            </w:r>
            <w:r w:rsidR="00BB089E" w:rsidRPr="00BB089E">
              <w:rPr>
                <w:sz w:val="20"/>
                <w:szCs w:val="20"/>
              </w:rPr>
              <w:t>тена с двумя проломами</w:t>
            </w:r>
            <w:r w:rsidR="00BB089E">
              <w:rPr>
                <w:sz w:val="20"/>
                <w:szCs w:val="20"/>
              </w:rPr>
              <w:t xml:space="preserve"> должна</w:t>
            </w:r>
            <w:r w:rsidRPr="00043964">
              <w:rPr>
                <w:sz w:val="20"/>
                <w:szCs w:val="20"/>
              </w:rPr>
              <w:t xml:space="preserve"> представлять собой сборно-разборную конструкцию, состоящую из метал</w:t>
            </w:r>
            <w:r w:rsidR="00F4553D">
              <w:rPr>
                <w:sz w:val="20"/>
                <w:szCs w:val="20"/>
              </w:rPr>
              <w:t>лических и фанерных элементов.</w:t>
            </w:r>
          </w:p>
          <w:p w:rsidR="00F4553D" w:rsidRPr="00043964" w:rsidRDefault="00F4553D" w:rsidP="00043964">
            <w:pPr>
              <w:rPr>
                <w:sz w:val="20"/>
                <w:szCs w:val="20"/>
              </w:rPr>
            </w:pPr>
            <w:r w:rsidRPr="00F4553D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043964" w:rsidRPr="00043964" w:rsidRDefault="00BB089E" w:rsidP="000439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Фанерные</w:t>
            </w:r>
            <w:r w:rsidR="00043964" w:rsidRPr="00043964">
              <w:rPr>
                <w:sz w:val="20"/>
                <w:szCs w:val="20"/>
              </w:rPr>
              <w:t xml:space="preserve"> детали </w:t>
            </w:r>
            <w:r w:rsidR="00EA586E" w:rsidRPr="00EA586E">
              <w:rPr>
                <w:sz w:val="20"/>
                <w:szCs w:val="20"/>
              </w:rPr>
              <w:t xml:space="preserve">на срезах </w:t>
            </w:r>
            <w:r w:rsidR="00043964" w:rsidRPr="00043964">
              <w:rPr>
                <w:sz w:val="20"/>
                <w:szCs w:val="20"/>
              </w:rPr>
              <w:t xml:space="preserve">окрашены </w:t>
            </w:r>
            <w:r>
              <w:rPr>
                <w:sz w:val="20"/>
                <w:szCs w:val="20"/>
              </w:rPr>
              <w:t>акриловой краской</w:t>
            </w:r>
            <w:r w:rsidR="00043964" w:rsidRPr="00043964">
              <w:rPr>
                <w:sz w:val="20"/>
                <w:szCs w:val="20"/>
              </w:rPr>
              <w:t>..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486608" w:rsidRPr="00BB089E" w:rsidRDefault="00043964" w:rsidP="00BB089E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Монтаж производится путем бетонирования стоек.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86608" w:rsidTr="00486608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6E3A69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2606</w:t>
            </w:r>
          </w:p>
        </w:tc>
      </w:tr>
      <w:tr w:rsidR="00486608" w:rsidTr="00486608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6E3A69" w:rsidP="006E3A69">
            <w:pPr>
              <w:jc w:val="center"/>
            </w:pPr>
            <w:r>
              <w:t>406</w:t>
            </w:r>
          </w:p>
        </w:tc>
      </w:tr>
      <w:tr w:rsidR="00486608" w:rsidTr="00486608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6E3A69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1108</w:t>
            </w:r>
          </w:p>
        </w:tc>
      </w:tr>
      <w:tr w:rsidR="00486608" w:rsidTr="00486608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86608" w:rsidTr="006E3A69">
        <w:trPr>
          <w:trHeight w:val="19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6E3A69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передняя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3A69" w:rsidTr="006E3A69">
        <w:trPr>
          <w:trHeight w:val="21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задняя</w:t>
            </w:r>
            <w:r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86608" w:rsidTr="006E3A69">
        <w:trPr>
          <w:trHeight w:val="22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413458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</w:t>
            </w:r>
            <w:r w:rsidR="006E3A69">
              <w:rPr>
                <w:sz w:val="20"/>
                <w:szCs w:val="20"/>
              </w:rPr>
              <w:t>верхняя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3A69" w:rsidTr="006E3A69">
        <w:trPr>
          <w:trHeight w:val="13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3A69" w:rsidRDefault="006E3A69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боковая, шт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E3A69" w:rsidTr="006E3A69">
        <w:trPr>
          <w:trHeight w:val="15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3A69" w:rsidRDefault="006E3A69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Вставка, шт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86608" w:rsidTr="00B43F5A">
        <w:trPr>
          <w:trHeight w:val="7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D3607F" w:rsidRDefault="00D3607F" w:rsidP="000A5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передняя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 xml:space="preserve">задняя </w:t>
            </w:r>
          </w:p>
        </w:tc>
      </w:tr>
      <w:tr w:rsidR="00D3607F" w:rsidTr="00413458">
        <w:trPr>
          <w:trHeight w:val="110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07F" w:rsidRDefault="00D3607F" w:rsidP="004134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передняя должна состоять из конструкции уголков 50х50 и стенки из фанеры </w:t>
            </w:r>
            <w:r w:rsidRPr="00D3607F">
              <w:rPr>
                <w:sz w:val="20"/>
                <w:szCs w:val="20"/>
              </w:rPr>
              <w:t>ФОФ-Б-С1,I/I,Е1,18 ТУ 5513-002-93222532-2013</w:t>
            </w:r>
            <w:r>
              <w:rPr>
                <w:sz w:val="20"/>
                <w:szCs w:val="20"/>
              </w:rPr>
              <w:t xml:space="preserve">. </w:t>
            </w:r>
            <w:r w:rsidR="008757A8">
              <w:rPr>
                <w:sz w:val="20"/>
                <w:szCs w:val="20"/>
              </w:rPr>
              <w:t xml:space="preserve">Стенка </w:t>
            </w:r>
            <w:r w:rsidR="00EA586E" w:rsidRPr="00EA586E">
              <w:rPr>
                <w:sz w:val="20"/>
                <w:szCs w:val="20"/>
              </w:rPr>
              <w:t xml:space="preserve">на срезах </w:t>
            </w:r>
            <w:r w:rsidR="008757A8">
              <w:rPr>
                <w:sz w:val="20"/>
                <w:szCs w:val="20"/>
              </w:rPr>
              <w:t xml:space="preserve">окрашена влагостойкой акриловой краской. </w:t>
            </w:r>
            <w:r w:rsidR="00413458">
              <w:rPr>
                <w:sz w:val="20"/>
                <w:szCs w:val="20"/>
              </w:rPr>
              <w:t>В стенке 2570х1090х18 мм есть отверстия диаметр 10 мм, она</w:t>
            </w:r>
            <w:r>
              <w:rPr>
                <w:sz w:val="20"/>
                <w:szCs w:val="20"/>
              </w:rPr>
              <w:t xml:space="preserve"> крепиться к уголкам с помощью винтов М8х30. К уголкам заклепываются гайки-заклепки, для последующей сборки. Габариты: 2570х</w:t>
            </w:r>
            <w:r w:rsidR="00413458">
              <w:rPr>
                <w:sz w:val="20"/>
                <w:szCs w:val="20"/>
              </w:rPr>
              <w:t xml:space="preserve">1690. 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BA28A4" w:rsidRDefault="00413458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верхняя 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13458" w:rsidRDefault="00413458" w:rsidP="0041345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верхняя должна быть изготовлена из фанеры </w:t>
            </w:r>
            <w:r w:rsidRPr="00D3607F">
              <w:rPr>
                <w:sz w:val="20"/>
                <w:szCs w:val="20"/>
              </w:rPr>
              <w:t>ФОФ-Б-С1,I/I,Е1,18 ТУ 5513-002-93222532-2013</w:t>
            </w:r>
            <w:r>
              <w:rPr>
                <w:sz w:val="20"/>
                <w:szCs w:val="20"/>
              </w:rPr>
              <w:t xml:space="preserve">, размеры 2606х406х18. В стенки есть отверстия под болты м8. </w:t>
            </w:r>
            <w:r w:rsidR="008757A8">
              <w:rPr>
                <w:sz w:val="20"/>
                <w:szCs w:val="20"/>
              </w:rPr>
              <w:t>Стенка</w:t>
            </w:r>
            <w:r w:rsidR="00EA586E">
              <w:t xml:space="preserve"> </w:t>
            </w:r>
            <w:r w:rsidR="00EA586E" w:rsidRPr="00EA586E">
              <w:rPr>
                <w:sz w:val="20"/>
                <w:szCs w:val="20"/>
              </w:rPr>
              <w:t>на срезах</w:t>
            </w:r>
            <w:r w:rsidR="008757A8">
              <w:rPr>
                <w:sz w:val="20"/>
                <w:szCs w:val="20"/>
              </w:rPr>
              <w:t xml:space="preserve"> окрашена влагостойкой акриловой краской.</w:t>
            </w:r>
          </w:p>
        </w:tc>
      </w:tr>
      <w:tr w:rsidR="00486608" w:rsidTr="00043964">
        <w:trPr>
          <w:trHeight w:val="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486608" w:rsidP="0041345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</w:t>
            </w:r>
            <w:r w:rsidR="00413458">
              <w:rPr>
                <w:sz w:val="20"/>
                <w:szCs w:val="20"/>
              </w:rPr>
              <w:t xml:space="preserve">енка боковая </w:t>
            </w:r>
          </w:p>
        </w:tc>
      </w:tr>
      <w:tr w:rsidR="00486608" w:rsidTr="00413458">
        <w:trPr>
          <w:trHeight w:val="72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413458" w:rsidP="0041345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верхняя должна быть изготовлена из фанеры </w:t>
            </w:r>
            <w:r w:rsidRPr="00D3607F">
              <w:rPr>
                <w:sz w:val="20"/>
                <w:szCs w:val="20"/>
              </w:rPr>
              <w:t>ФОФ-Б-С1,I/I,Е1,18 ТУ 5513-002-93222532-2013</w:t>
            </w:r>
            <w:r>
              <w:rPr>
                <w:sz w:val="20"/>
                <w:szCs w:val="20"/>
              </w:rPr>
              <w:t>, размеры 1090х406х18. В стенки есть отверстия под болты м8.</w:t>
            </w:r>
            <w:r w:rsidR="008757A8">
              <w:rPr>
                <w:sz w:val="20"/>
                <w:szCs w:val="20"/>
              </w:rPr>
              <w:t xml:space="preserve"> Стенка</w:t>
            </w:r>
            <w:r w:rsidR="00EA586E">
              <w:t xml:space="preserve"> </w:t>
            </w:r>
            <w:r w:rsidR="00EA586E" w:rsidRPr="00EA586E">
              <w:rPr>
                <w:sz w:val="20"/>
                <w:szCs w:val="20"/>
              </w:rPr>
              <w:t>на срезах</w:t>
            </w:r>
            <w:r w:rsidR="008757A8">
              <w:rPr>
                <w:sz w:val="20"/>
                <w:szCs w:val="20"/>
              </w:rPr>
              <w:t xml:space="preserve"> окрашена влагостойкой акриловой краской.</w:t>
            </w:r>
          </w:p>
        </w:tc>
      </w:tr>
      <w:tr w:rsidR="00413458" w:rsidTr="00413458">
        <w:trPr>
          <w:trHeight w:val="23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3458" w:rsidRDefault="008757A8" w:rsidP="0041345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Вставки</w:t>
            </w:r>
          </w:p>
        </w:tc>
      </w:tr>
      <w:tr w:rsidR="00413458" w:rsidTr="00413458">
        <w:trPr>
          <w:trHeight w:val="5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3458" w:rsidRDefault="0041345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3458" w:rsidRDefault="0041345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458" w:rsidRPr="008757A8" w:rsidRDefault="006D6121" w:rsidP="006D612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Вставки имеют 4 исполнения, изготовлены из фанеры </w:t>
            </w:r>
            <w:r w:rsidRPr="00D3607F">
              <w:rPr>
                <w:sz w:val="20"/>
                <w:szCs w:val="20"/>
              </w:rPr>
              <w:t>ФОФ-Б-С1,I/I,Е1,18 ТУ 5513-002-93222532-2013</w:t>
            </w:r>
            <w:r>
              <w:rPr>
                <w:sz w:val="20"/>
                <w:szCs w:val="20"/>
              </w:rPr>
              <w:t xml:space="preserve">. Размеры вставок: 430х370х18, 630х320х18, 500х370х18, 1000х370 мм. В </w:t>
            </w:r>
            <w:r w:rsidR="00EA586E">
              <w:rPr>
                <w:sz w:val="20"/>
                <w:szCs w:val="20"/>
              </w:rPr>
              <w:t>в</w:t>
            </w:r>
            <w:bookmarkStart w:id="0" w:name="_GoBack"/>
            <w:bookmarkEnd w:id="0"/>
            <w:r>
              <w:rPr>
                <w:sz w:val="20"/>
                <w:szCs w:val="20"/>
              </w:rPr>
              <w:t>ставках есть отверстия под болты м8.</w:t>
            </w:r>
            <w:r w:rsidR="008757A8">
              <w:rPr>
                <w:sz w:val="20"/>
                <w:szCs w:val="20"/>
              </w:rPr>
              <w:t xml:space="preserve"> Вставки </w:t>
            </w:r>
            <w:r w:rsidR="00EA586E" w:rsidRPr="00EA586E">
              <w:rPr>
                <w:sz w:val="20"/>
                <w:szCs w:val="20"/>
              </w:rPr>
              <w:t xml:space="preserve">на срезах </w:t>
            </w:r>
            <w:r w:rsidR="008757A8">
              <w:rPr>
                <w:sz w:val="20"/>
                <w:szCs w:val="20"/>
              </w:rPr>
              <w:t>окрашены влагостойкой акриловой краской.</w:t>
            </w:r>
          </w:p>
          <w:p w:rsidR="006D6121" w:rsidRDefault="006D6121" w:rsidP="006D612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43964"/>
    <w:rsid w:val="000A5425"/>
    <w:rsid w:val="001010C6"/>
    <w:rsid w:val="00123557"/>
    <w:rsid w:val="00195CE1"/>
    <w:rsid w:val="00214CBA"/>
    <w:rsid w:val="00277AA4"/>
    <w:rsid w:val="002F1D62"/>
    <w:rsid w:val="00413458"/>
    <w:rsid w:val="00456988"/>
    <w:rsid w:val="00486608"/>
    <w:rsid w:val="004A17E1"/>
    <w:rsid w:val="004E7B26"/>
    <w:rsid w:val="00546E68"/>
    <w:rsid w:val="00547317"/>
    <w:rsid w:val="005B5136"/>
    <w:rsid w:val="00605D5E"/>
    <w:rsid w:val="006C0BDC"/>
    <w:rsid w:val="006D6121"/>
    <w:rsid w:val="006E3A69"/>
    <w:rsid w:val="008757A8"/>
    <w:rsid w:val="00A826B0"/>
    <w:rsid w:val="00B30991"/>
    <w:rsid w:val="00B43F5A"/>
    <w:rsid w:val="00B60488"/>
    <w:rsid w:val="00BA28A4"/>
    <w:rsid w:val="00BB089E"/>
    <w:rsid w:val="00CB529F"/>
    <w:rsid w:val="00D35C51"/>
    <w:rsid w:val="00D3607F"/>
    <w:rsid w:val="00D4186D"/>
    <w:rsid w:val="00D6070B"/>
    <w:rsid w:val="00E71631"/>
    <w:rsid w:val="00EA586E"/>
    <w:rsid w:val="00F359F4"/>
    <w:rsid w:val="00F4553D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29</cp:revision>
  <dcterms:created xsi:type="dcterms:W3CDTF">2018-11-15T10:58:00Z</dcterms:created>
  <dcterms:modified xsi:type="dcterms:W3CDTF">2023-03-14T11:25:00Z</dcterms:modified>
</cp:coreProperties>
</file>