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F16394" w:rsidTr="00F1639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F16394" w:rsidTr="00F1639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F16394" w:rsidRDefault="00F1639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F16394" w:rsidRDefault="00E35FC4" w:rsidP="00A826B0">
            <w:pPr>
              <w:rPr>
                <w:sz w:val="20"/>
                <w:szCs w:val="20"/>
              </w:rPr>
            </w:pPr>
            <w:r w:rsidRPr="00E35FC4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BF05F8" wp14:editId="6102491E">
                  <wp:extent cx="1245869" cy="118181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262" cy="1205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спортивное оборудование должно представлять собой сборно-разборную конструкцию, состоящую из стоек и различных встраиваемых элементов. </w:t>
            </w:r>
          </w:p>
          <w:p w:rsidR="00F16394" w:rsidRPr="00501E49" w:rsidRDefault="00F16394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F16394" w:rsidRPr="00501E49" w:rsidRDefault="00F16394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Детали из фанеры окрашены краской «НОРДИКА»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 на основе акрилата и покрыты лаком «ТЕКНОКОАТ»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F16394" w:rsidRPr="00501E49" w:rsidRDefault="00F16394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Торцы труб закрыты пластиковыми заглушками.</w:t>
            </w:r>
          </w:p>
          <w:p w:rsidR="00F16394" w:rsidRPr="00501E49" w:rsidRDefault="00F16394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F16394" w:rsidRDefault="00F16394" w:rsidP="009C2A6A">
            <w:r w:rsidRPr="00501E49"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bCs/>
                <w:sz w:val="20"/>
                <w:szCs w:val="20"/>
              </w:rPr>
              <w:t xml:space="preserve">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F16394" w:rsidTr="00F16394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F16394" w:rsidTr="00F16394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6394" w:rsidRPr="00501E49" w:rsidRDefault="00F16394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 w:rsidR="00E81941">
              <w:rPr>
                <w:bCs/>
                <w:sz w:val="20"/>
                <w:szCs w:val="20"/>
              </w:rPr>
              <w:t xml:space="preserve"> 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Pr="00B66B8E" w:rsidRDefault="00810415" w:rsidP="001738C5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1650</w:t>
            </w:r>
          </w:p>
        </w:tc>
      </w:tr>
      <w:tr w:rsidR="00F16394" w:rsidTr="00F16394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6394" w:rsidRPr="00501E49" w:rsidRDefault="00F16394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 w:rsidR="00E81941">
              <w:rPr>
                <w:bCs/>
                <w:sz w:val="20"/>
                <w:szCs w:val="20"/>
              </w:rPr>
              <w:t xml:space="preserve"> 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Pr="00B66B8E" w:rsidRDefault="00810415" w:rsidP="00B131F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1726</w:t>
            </w:r>
          </w:p>
        </w:tc>
      </w:tr>
      <w:tr w:rsidR="005F39CE" w:rsidTr="0013480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Pr="00501E49" w:rsidRDefault="005F39CE" w:rsidP="005F39CE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9CE" w:rsidRPr="00A660BC" w:rsidRDefault="005F39CE" w:rsidP="005F39CE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591</w:t>
            </w:r>
          </w:p>
        </w:tc>
      </w:tr>
      <w:tr w:rsidR="005F39CE" w:rsidTr="00F16394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5F39CE" w:rsidTr="00F16394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Pr="008B28A1" w:rsidRDefault="005F39CE" w:rsidP="005F39CE">
            <w:pPr>
              <w:rPr>
                <w:sz w:val="20"/>
                <w:szCs w:val="20"/>
              </w:rPr>
            </w:pPr>
            <w:r w:rsidRPr="008B28A1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8B28A1" w:rsidRDefault="005F39CE" w:rsidP="005F3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F39CE" w:rsidTr="00F16394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Pr="008B28A1" w:rsidRDefault="005F39CE" w:rsidP="005F39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 для наклонов вперед,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8B28A1" w:rsidRDefault="005F39CE" w:rsidP="005F3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F39CE" w:rsidTr="00F16394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Pr="008B28A1" w:rsidRDefault="005F39CE" w:rsidP="005F39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8B28A1" w:rsidRDefault="005F39CE" w:rsidP="005F39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F39CE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AA1A86" w:rsidRDefault="005F39CE" w:rsidP="005F39C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8B28A1">
              <w:rPr>
                <w:bCs/>
                <w:sz w:val="20"/>
                <w:szCs w:val="20"/>
              </w:rPr>
              <w:t>Стойка</w:t>
            </w:r>
          </w:p>
        </w:tc>
      </w:tr>
      <w:tr w:rsidR="005F39CE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AA1A86" w:rsidRDefault="005F39CE" w:rsidP="005F39CE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8B28A1">
              <w:rPr>
                <w:sz w:val="20"/>
                <w:szCs w:val="20"/>
              </w:rPr>
              <w:t>Стойка комплекса должна быть изготовлена из стальной трубы диаметром не менее 76 мм с толщиной стенки не менее 2 мм, с кольцевыми канавками через каждые 150</w:t>
            </w:r>
            <w:r>
              <w:rPr>
                <w:sz w:val="20"/>
                <w:szCs w:val="20"/>
              </w:rPr>
              <w:t xml:space="preserve"> </w:t>
            </w:r>
            <w:r w:rsidRPr="008B28A1">
              <w:rPr>
                <w:sz w:val="20"/>
                <w:szCs w:val="20"/>
              </w:rPr>
              <w:t xml:space="preserve">мм, для точной установки элементов комплекса по высоте. Канавки должны наносится методом холодного деформирования накатными роликами. </w:t>
            </w:r>
          </w:p>
        </w:tc>
      </w:tr>
      <w:tr w:rsidR="005F39CE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AA1A86" w:rsidRDefault="005F39CE" w:rsidP="005F39C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Скамья для наклонов вперед</w:t>
            </w:r>
          </w:p>
        </w:tc>
      </w:tr>
      <w:tr w:rsidR="005F39CE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79443A" w:rsidRDefault="005F39CE" w:rsidP="005F39CE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Должна представлять собой доску, габаритными размерами</w:t>
            </w:r>
            <w:r w:rsidR="002F5576">
              <w:rPr>
                <w:bCs/>
                <w:sz w:val="20"/>
                <w:szCs w:val="20"/>
              </w:rPr>
              <w:t xml:space="preserve"> не менее</w:t>
            </w:r>
            <w:r>
              <w:rPr>
                <w:bCs/>
                <w:sz w:val="20"/>
                <w:szCs w:val="20"/>
              </w:rPr>
              <w:t xml:space="preserve"> 1650х500 мм, выполненную из фанеры ФОФ толщиной не менее 30 мм.</w:t>
            </w:r>
            <w:r>
              <w:rPr>
                <w:bCs/>
                <w:sz w:val="20"/>
                <w:szCs w:val="20"/>
              </w:rPr>
              <w:br/>
              <w:t>На доске</w:t>
            </w:r>
            <w:r w:rsidR="00A00572">
              <w:rPr>
                <w:bCs/>
                <w:sz w:val="20"/>
                <w:szCs w:val="20"/>
              </w:rPr>
              <w:t xml:space="preserve"> должна быть нанесена шкала от -35 см до +</w:t>
            </w:r>
            <w:bookmarkStart w:id="0" w:name="_GoBack"/>
            <w:bookmarkEnd w:id="0"/>
            <w:r>
              <w:rPr>
                <w:bCs/>
                <w:sz w:val="20"/>
                <w:szCs w:val="20"/>
              </w:rPr>
              <w:t>30 см методом УФ-печати.</w:t>
            </w:r>
            <w:r>
              <w:rPr>
                <w:bCs/>
                <w:sz w:val="20"/>
                <w:szCs w:val="20"/>
              </w:rPr>
              <w:br/>
              <w:t>На доске должен иметься паз, шириной 7 мм, выполняющий функцию направляющей указателя.</w:t>
            </w:r>
            <w:r>
              <w:rPr>
                <w:bCs/>
                <w:sz w:val="20"/>
                <w:szCs w:val="20"/>
              </w:rPr>
              <w:br/>
              <w:t xml:space="preserve">Указатель должен быть изготовлен из пластика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 w:rsidRPr="0079443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толщиной не менее 12 мм. Габаритные размеры указателя – не менее 105х100 мм.</w:t>
            </w:r>
            <w:r>
              <w:rPr>
                <w:bCs/>
                <w:sz w:val="20"/>
                <w:szCs w:val="20"/>
              </w:rPr>
              <w:br/>
              <w:t>На скамье должны быть установлены упоры для ног, выполненные из фанеры ФОФ толщиной не менее 18 мм и габаритными размерами не менее 150х85 мм.</w:t>
            </w:r>
            <w:r>
              <w:rPr>
                <w:bCs/>
                <w:sz w:val="20"/>
                <w:szCs w:val="20"/>
              </w:rPr>
              <w:br/>
              <w:t>Упоры должны крепиться к Доске с помощью кронштейнов, выполненных из листа металла толщиной не менее 2 мм.</w:t>
            </w:r>
          </w:p>
        </w:tc>
      </w:tr>
      <w:tr w:rsidR="005F39CE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AA1A86" w:rsidRDefault="005F39CE" w:rsidP="005F39C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Перекладина</w:t>
            </w:r>
          </w:p>
        </w:tc>
      </w:tr>
      <w:tr w:rsidR="005F39CE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9CE" w:rsidRDefault="005F39CE" w:rsidP="005F39C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9CE" w:rsidRPr="00AA1A86" w:rsidRDefault="005F39CE" w:rsidP="005F39CE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Должна представлять собой трубу диаметром не менее 33,5 мм, толщиной не менее 2,8 мм и длиной не менее 646 мм.</w:t>
            </w:r>
            <w:r>
              <w:rPr>
                <w:bCs/>
                <w:sz w:val="20"/>
                <w:szCs w:val="20"/>
              </w:rPr>
              <w:br/>
              <w:t>На концах труб на расстоянии 13 мм от торцов трубы должны быть отверстия диаметром 11 мм для крепления к стойкам с помощью пластиковых хомутов.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F245A"/>
    <w:rsid w:val="00115A5E"/>
    <w:rsid w:val="00163F49"/>
    <w:rsid w:val="001738C5"/>
    <w:rsid w:val="00272A50"/>
    <w:rsid w:val="002F5576"/>
    <w:rsid w:val="003018A3"/>
    <w:rsid w:val="00357E36"/>
    <w:rsid w:val="00374909"/>
    <w:rsid w:val="003B5B37"/>
    <w:rsid w:val="00501E49"/>
    <w:rsid w:val="00557550"/>
    <w:rsid w:val="00591F1A"/>
    <w:rsid w:val="005F39CE"/>
    <w:rsid w:val="006C1041"/>
    <w:rsid w:val="00776FE0"/>
    <w:rsid w:val="0079443A"/>
    <w:rsid w:val="007A133D"/>
    <w:rsid w:val="00810415"/>
    <w:rsid w:val="008B28A1"/>
    <w:rsid w:val="008B4CD6"/>
    <w:rsid w:val="008F539C"/>
    <w:rsid w:val="00932FA6"/>
    <w:rsid w:val="009B7749"/>
    <w:rsid w:val="009C2A6A"/>
    <w:rsid w:val="009D4CC9"/>
    <w:rsid w:val="009F3575"/>
    <w:rsid w:val="00A00572"/>
    <w:rsid w:val="00A660BC"/>
    <w:rsid w:val="00A826B0"/>
    <w:rsid w:val="00AA1A86"/>
    <w:rsid w:val="00B131F6"/>
    <w:rsid w:val="00B60488"/>
    <w:rsid w:val="00B66B8E"/>
    <w:rsid w:val="00BD4AE6"/>
    <w:rsid w:val="00BE0CC3"/>
    <w:rsid w:val="00BE0D86"/>
    <w:rsid w:val="00C0688F"/>
    <w:rsid w:val="00C86C68"/>
    <w:rsid w:val="00CB74E1"/>
    <w:rsid w:val="00CF0E63"/>
    <w:rsid w:val="00D4186D"/>
    <w:rsid w:val="00DC769A"/>
    <w:rsid w:val="00E35FC4"/>
    <w:rsid w:val="00E40E0A"/>
    <w:rsid w:val="00E81941"/>
    <w:rsid w:val="00EA1111"/>
    <w:rsid w:val="00F16394"/>
    <w:rsid w:val="00F90ACD"/>
    <w:rsid w:val="00F9532F"/>
    <w:rsid w:val="00FA1968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43</cp:revision>
  <dcterms:created xsi:type="dcterms:W3CDTF">2018-11-15T10:58:00Z</dcterms:created>
  <dcterms:modified xsi:type="dcterms:W3CDTF">2025-03-05T08:55:00Z</dcterms:modified>
</cp:coreProperties>
</file>